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656" w:type="pct"/>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5795"/>
        <w:gridCol w:w="4825"/>
        <w:gridCol w:w="5580"/>
        <w:gridCol w:w="89"/>
      </w:tblGrid>
      <w:tr w:rsidR="00F627CE" w:rsidRPr="00E7314A" w:rsidTr="00D22887">
        <w:trPr>
          <w:gridAfter w:val="1"/>
          <w:wAfter w:w="89" w:type="dxa"/>
        </w:trPr>
        <w:tc>
          <w:tcPr>
            <w:tcW w:w="16201" w:type="dxa"/>
            <w:gridSpan w:val="3"/>
            <w:tcBorders>
              <w:top w:val="single" w:sz="24" w:space="0" w:color="808080" w:themeColor="background1" w:themeShade="80"/>
              <w:bottom w:val="single" w:sz="24" w:space="0" w:color="808080" w:themeColor="background1" w:themeShade="80"/>
            </w:tcBorders>
            <w:vAlign w:val="center"/>
          </w:tcPr>
          <w:bookmarkStart w:id="0" w:name="_GoBack"/>
          <w:bookmarkEnd w:id="0"/>
          <w:p w:rsidR="00D90CAB" w:rsidRPr="00CC68BC" w:rsidRDefault="006B0CBB" w:rsidP="00A83C71">
            <w:pPr>
              <w:pStyle w:val="Title"/>
              <w:ind w:left="720"/>
              <w:rPr>
                <w:rFonts w:ascii="Book Antiqua" w:hAnsi="Book Antiqua"/>
                <w:sz w:val="36"/>
              </w:rPr>
            </w:pPr>
            <w:sdt>
              <w:sdtPr>
                <w:rPr>
                  <w:rFonts w:ascii="Book Antiqua" w:hAnsi="Book Antiqua"/>
                  <w:sz w:val="36"/>
                  <w:szCs w:val="48"/>
                </w:rPr>
                <w:alias w:val="Title"/>
                <w:tag w:val=""/>
                <w:id w:val="-562411520"/>
                <w:placeholder>
                  <w:docPart w:val="4C65B8E163E7417CB3D290B340662145"/>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0F26D0" w:rsidRPr="00CC68BC">
                  <w:rPr>
                    <w:rFonts w:ascii="Book Antiqua" w:hAnsi="Book Antiqua"/>
                    <w:sz w:val="36"/>
                    <w:szCs w:val="48"/>
                  </w:rPr>
                  <w:t>PA Education for children and youth experiencing homelessness</w:t>
                </w:r>
                <w:r w:rsidR="00CC68BC">
                  <w:rPr>
                    <w:rFonts w:ascii="Book Antiqua" w:hAnsi="Book Antiqua"/>
                    <w:sz w:val="36"/>
                    <w:szCs w:val="48"/>
                  </w:rPr>
                  <w:t xml:space="preserve">                                                                      </w:t>
                </w:r>
                <w:r w:rsidR="00A83C71">
                  <w:rPr>
                    <w:rFonts w:ascii="Book Antiqua" w:hAnsi="Book Antiqua"/>
                    <w:sz w:val="36"/>
                    <w:szCs w:val="48"/>
                  </w:rPr>
                  <w:t xml:space="preserve"> </w:t>
                </w:r>
                <w:r w:rsidR="00CC68BC">
                  <w:rPr>
                    <w:rFonts w:ascii="Book Antiqua" w:hAnsi="Book Antiqua"/>
                    <w:sz w:val="36"/>
                    <w:szCs w:val="48"/>
                  </w:rPr>
                  <w:t xml:space="preserve">            Educational Stab</w:t>
                </w:r>
                <w:r w:rsidR="00CC68BC" w:rsidRPr="00CC68BC">
                  <w:rPr>
                    <w:rFonts w:ascii="Book Antiqua" w:hAnsi="Book Antiqua"/>
                    <w:sz w:val="36"/>
                    <w:szCs w:val="48"/>
                  </w:rPr>
                  <w:t xml:space="preserve">ility for Foster Care Youth </w:t>
                </w:r>
                <w:r w:rsidR="00CC68BC">
                  <w:rPr>
                    <w:rFonts w:ascii="Book Antiqua" w:hAnsi="Book Antiqua"/>
                    <w:sz w:val="36"/>
                    <w:szCs w:val="48"/>
                  </w:rPr>
                  <w:t>in Pennsylvania</w:t>
                </w:r>
              </w:sdtContent>
            </w:sdt>
          </w:p>
        </w:tc>
      </w:tr>
      <w:tr w:rsidR="00F627CE" w:rsidRPr="00E7314A" w:rsidTr="00D22887">
        <w:trPr>
          <w:gridAfter w:val="1"/>
          <w:wAfter w:w="89" w:type="dxa"/>
        </w:trPr>
        <w:tc>
          <w:tcPr>
            <w:tcW w:w="16201" w:type="dxa"/>
            <w:gridSpan w:val="3"/>
            <w:tcBorders>
              <w:top w:val="single" w:sz="24" w:space="0" w:color="808080" w:themeColor="background1" w:themeShade="80"/>
            </w:tcBorders>
            <w:shd w:val="clear" w:color="auto" w:fill="EEECE1" w:themeFill="background2"/>
            <w:tcMar>
              <w:top w:w="432" w:type="dxa"/>
              <w:bottom w:w="432" w:type="dxa"/>
            </w:tcMar>
            <w:vAlign w:val="center"/>
          </w:tcPr>
          <w:p w:rsidR="00687D00" w:rsidRPr="001663B0" w:rsidRDefault="00687D00" w:rsidP="00687D00">
            <w:pPr>
              <w:pStyle w:val="Subtitle"/>
              <w:rPr>
                <w:rFonts w:ascii="Book Antiqua" w:hAnsi="Book Antiqua"/>
                <w:i/>
                <w:color w:val="1F497D" w:themeColor="text2"/>
              </w:rPr>
            </w:pPr>
            <w:r w:rsidRPr="001663B0">
              <w:rPr>
                <w:rFonts w:ascii="Book Antiqua" w:hAnsi="Book Antiqua"/>
                <w:i/>
                <w:color w:val="1F497D" w:themeColor="text2"/>
              </w:rPr>
              <w:t>Region 7 Newsletter</w:t>
            </w:r>
          </w:p>
          <w:p w:rsidR="00F04846" w:rsidRPr="008F589A" w:rsidRDefault="00687D00" w:rsidP="00687D00">
            <w:pPr>
              <w:pStyle w:val="Subtitle"/>
              <w:jc w:val="left"/>
              <w:rPr>
                <w:rFonts w:ascii="Book Antiqua" w:hAnsi="Book Antiqua"/>
              </w:rPr>
            </w:pPr>
            <w:r>
              <w:rPr>
                <w:rFonts w:ascii="Book Antiqua" w:hAnsi="Book Antiqua"/>
              </w:rPr>
              <w:t xml:space="preserve">                                             </w:t>
            </w:r>
            <w:r w:rsidR="008E10B1">
              <w:rPr>
                <w:rFonts w:ascii="Book Antiqua" w:hAnsi="Book Antiqua"/>
              </w:rPr>
              <w:t xml:space="preserve">                                                                                                                                                                      </w:t>
            </w:r>
          </w:p>
          <w:p w:rsidR="007C52CD" w:rsidRDefault="008E10B1" w:rsidP="008F589A">
            <w:pPr>
              <w:pStyle w:val="Subtitle"/>
              <w:jc w:val="left"/>
            </w:pPr>
            <w:r>
              <w:rPr>
                <w:rFonts w:ascii="Rockwell" w:hAnsi="Rockwell"/>
                <w:noProof/>
                <w:sz w:val="40"/>
                <w:szCs w:val="40"/>
              </w:rPr>
              <w:t xml:space="preserve">     </w:t>
            </w:r>
            <w:r w:rsidR="008F589A">
              <w:rPr>
                <w:rFonts w:ascii="Rockwell" w:hAnsi="Rockwell"/>
                <w:noProof/>
                <w:sz w:val="40"/>
                <w:szCs w:val="40"/>
              </w:rPr>
              <w:drawing>
                <wp:inline distT="0" distB="0" distL="0" distR="0">
                  <wp:extent cx="1460500" cy="1238250"/>
                  <wp:effectExtent l="0" t="0" r="6350" b="0"/>
                  <wp:docPr id="7" name="Picture 7" descr="PAhci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hci pi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60500" cy="1238250"/>
                          </a:xfrm>
                          <a:prstGeom prst="rect">
                            <a:avLst/>
                          </a:prstGeom>
                          <a:noFill/>
                          <a:ln>
                            <a:noFill/>
                          </a:ln>
                        </pic:spPr>
                      </pic:pic>
                    </a:graphicData>
                  </a:graphic>
                </wp:inline>
              </w:drawing>
            </w:r>
            <w:r w:rsidR="00687D00">
              <w:t xml:space="preserve">                                       </w:t>
            </w:r>
            <w:r w:rsidR="007C52CD">
              <w:rPr>
                <w:noProof/>
              </w:rPr>
              <w:drawing>
                <wp:inline distT="0" distB="0" distL="0" distR="0">
                  <wp:extent cx="1289050" cy="12890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614906.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89062" cy="1289062"/>
                          </a:xfrm>
                          <a:prstGeom prst="rect">
                            <a:avLst/>
                          </a:prstGeom>
                        </pic:spPr>
                      </pic:pic>
                    </a:graphicData>
                  </a:graphic>
                </wp:inline>
              </w:drawing>
            </w:r>
            <w:r w:rsidR="00687D00">
              <w:t xml:space="preserve">        </w:t>
            </w:r>
            <w:r w:rsidR="00F73605">
              <w:t xml:space="preserve">                      </w:t>
            </w:r>
            <w:r w:rsidR="00687D00">
              <w:t xml:space="preserve">    </w:t>
            </w:r>
            <w:r w:rsidR="00F73605">
              <w:t xml:space="preserve">    </w:t>
            </w:r>
            <w:r w:rsidR="00F73605" w:rsidRPr="008F589A">
              <w:rPr>
                <w:noProof/>
              </w:rPr>
              <w:drawing>
                <wp:inline distT="0" distB="0" distL="0" distR="0" wp14:anchorId="269C1486" wp14:editId="4CCC2016">
                  <wp:extent cx="1663700" cy="990600"/>
                  <wp:effectExtent l="0" t="0" r="0" b="0"/>
                  <wp:docPr id="3" name="Picture 3" descr="\\lius01\jzimmerman$\My Pictures\020638b6-187f-41c5-b3bd-67274670c1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us01\jzimmerman$\My Pictures\020638b6-187f-41c5-b3bd-67274670c19b.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63700" cy="990600"/>
                          </a:xfrm>
                          <a:prstGeom prst="rect">
                            <a:avLst/>
                          </a:prstGeom>
                          <a:noFill/>
                          <a:ln>
                            <a:noFill/>
                          </a:ln>
                        </pic:spPr>
                      </pic:pic>
                    </a:graphicData>
                  </a:graphic>
                </wp:inline>
              </w:drawing>
            </w:r>
            <w:r w:rsidR="00F73605">
              <w:t xml:space="preserve">                        </w:t>
            </w:r>
            <w:r w:rsidR="00687D00">
              <w:t xml:space="preserve">                                    </w:t>
            </w:r>
            <w:r>
              <w:t xml:space="preserve">      </w:t>
            </w:r>
            <w:r w:rsidR="007C52CD">
              <w:t xml:space="preserve">            </w:t>
            </w:r>
          </w:p>
          <w:p w:rsidR="00D90CAB" w:rsidRDefault="007C52CD" w:rsidP="008F589A">
            <w:pPr>
              <w:pStyle w:val="Subtitle"/>
              <w:jc w:val="left"/>
            </w:pPr>
            <w:r>
              <w:t xml:space="preserve">                                                                                                                       </w:t>
            </w:r>
            <w:r w:rsidR="008E10B1">
              <w:t xml:space="preserve"> </w:t>
            </w:r>
            <w:r w:rsidR="00687D00">
              <w:t xml:space="preserve"> </w:t>
            </w:r>
            <w:r w:rsidR="008F589A">
              <w:t xml:space="preserve"> </w:t>
            </w:r>
            <w:r w:rsidR="00D7770D">
              <w:t xml:space="preserve">                </w:t>
            </w:r>
          </w:p>
          <w:p w:rsidR="00F04846" w:rsidRPr="00F04846" w:rsidRDefault="00F04846" w:rsidP="00F04846">
            <w:pPr>
              <w:jc w:val="center"/>
            </w:pPr>
          </w:p>
        </w:tc>
      </w:tr>
      <w:tr w:rsidR="00687D00" w:rsidRPr="00E7314A" w:rsidTr="00E741CF">
        <w:trPr>
          <w:gridAfter w:val="1"/>
          <w:wAfter w:w="89" w:type="dxa"/>
        </w:trPr>
        <w:tc>
          <w:tcPr>
            <w:tcW w:w="16201" w:type="dxa"/>
            <w:gridSpan w:val="3"/>
            <w:tcBorders>
              <w:top w:val="single" w:sz="24" w:space="0" w:color="808080" w:themeColor="background1" w:themeShade="80"/>
            </w:tcBorders>
            <w:shd w:val="clear" w:color="auto" w:fill="FFFFFF" w:themeFill="background1"/>
            <w:tcMar>
              <w:top w:w="432" w:type="dxa"/>
              <w:bottom w:w="432" w:type="dxa"/>
            </w:tcMar>
            <w:vAlign w:val="center"/>
          </w:tcPr>
          <w:p w:rsidR="00687D00" w:rsidRPr="00D22887" w:rsidRDefault="001663B0" w:rsidP="001663B0">
            <w:pPr>
              <w:pStyle w:val="Subtitle"/>
              <w:rPr>
                <w:rFonts w:ascii="Book Antiqua" w:hAnsi="Book Antiqua"/>
                <w:color w:val="DDD9C3" w:themeColor="background2" w:themeShade="E6"/>
                <w:szCs w:val="44"/>
              </w:rPr>
            </w:pPr>
            <w:r w:rsidRPr="001663B0">
              <w:rPr>
                <w:rFonts w:ascii="Book Antiqua" w:hAnsi="Book Antiqua"/>
                <w:color w:val="1F497D" w:themeColor="text2"/>
                <w:szCs w:val="44"/>
              </w:rPr>
              <w:t>Our Mission</w:t>
            </w:r>
          </w:p>
          <w:p w:rsidR="001663B0" w:rsidRDefault="001663B0" w:rsidP="001663B0"/>
          <w:p w:rsidR="001663B0" w:rsidRDefault="00565909" w:rsidP="00E741CF">
            <w:pPr>
              <w:pStyle w:val="p1"/>
              <w:shd w:val="clear" w:color="auto" w:fill="FFFFFF"/>
              <w:spacing w:before="0" w:beforeAutospacing="0" w:after="0" w:afterAutospacing="0"/>
              <w:ind w:left="1440" w:right="1440"/>
              <w:textAlignment w:val="baseline"/>
              <w:rPr>
                <w:rStyle w:val="s1"/>
                <w:rFonts w:ascii="Arial" w:hAnsi="Arial" w:cs="Arial"/>
                <w:sz w:val="22"/>
                <w:szCs w:val="22"/>
                <w:bdr w:val="none" w:sz="0" w:space="0" w:color="auto" w:frame="1"/>
              </w:rPr>
            </w:pPr>
            <w:r>
              <w:rPr>
                <w:rStyle w:val="s1"/>
                <w:rFonts w:ascii="Arial" w:hAnsi="Arial" w:cs="Arial"/>
                <w:sz w:val="22"/>
                <w:szCs w:val="22"/>
                <w:bdr w:val="none" w:sz="0" w:space="0" w:color="auto" w:frame="1"/>
              </w:rPr>
              <w:t xml:space="preserve"> </w:t>
            </w:r>
            <w:r w:rsidR="00C3156C">
              <w:rPr>
                <w:rStyle w:val="s1"/>
                <w:rFonts w:ascii="Arial" w:hAnsi="Arial" w:cs="Arial"/>
                <w:sz w:val="22"/>
                <w:szCs w:val="22"/>
                <w:bdr w:val="none" w:sz="0" w:space="0" w:color="auto" w:frame="1"/>
              </w:rPr>
              <w:t xml:space="preserve">    The </w:t>
            </w:r>
            <w:r w:rsidR="001663B0" w:rsidRPr="00933993">
              <w:rPr>
                <w:rStyle w:val="s1"/>
                <w:rFonts w:ascii="Arial" w:hAnsi="Arial" w:cs="Arial"/>
                <w:sz w:val="22"/>
                <w:szCs w:val="22"/>
                <w:bdr w:val="none" w:sz="0" w:space="0" w:color="auto" w:frame="1"/>
              </w:rPr>
              <w:t>Education for Children and Youth Experiencing Homelessness program (ECYEH) is an initiative of the Pennsylvania Department o</w:t>
            </w:r>
            <w:r w:rsidR="00C3156C">
              <w:rPr>
                <w:rStyle w:val="s1"/>
                <w:rFonts w:ascii="Arial" w:hAnsi="Arial" w:cs="Arial"/>
                <w:sz w:val="22"/>
                <w:szCs w:val="22"/>
                <w:bdr w:val="none" w:sz="0" w:space="0" w:color="auto" w:frame="1"/>
              </w:rPr>
              <w:t xml:space="preserve">f Education, and is based on    </w:t>
            </w:r>
            <w:r w:rsidR="00CF39F5">
              <w:rPr>
                <w:rStyle w:val="s1"/>
                <w:rFonts w:ascii="Arial" w:hAnsi="Arial" w:cs="Arial"/>
                <w:sz w:val="22"/>
                <w:szCs w:val="22"/>
                <w:bdr w:val="none" w:sz="0" w:space="0" w:color="auto" w:frame="1"/>
              </w:rPr>
              <w:t xml:space="preserve">on </w:t>
            </w:r>
            <w:r w:rsidR="00C3156C">
              <w:rPr>
                <w:rStyle w:val="s1"/>
                <w:rFonts w:ascii="Arial" w:hAnsi="Arial" w:cs="Arial"/>
                <w:sz w:val="22"/>
                <w:szCs w:val="22"/>
                <w:bdr w:val="none" w:sz="0" w:space="0" w:color="auto" w:frame="1"/>
              </w:rPr>
              <w:t>the</w:t>
            </w:r>
            <w:r w:rsidR="00D22887">
              <w:rPr>
                <w:rStyle w:val="s1"/>
                <w:rFonts w:ascii="Arial" w:hAnsi="Arial" w:cs="Arial"/>
                <w:sz w:val="22"/>
                <w:szCs w:val="22"/>
                <w:bdr w:val="none" w:sz="0" w:space="0" w:color="auto" w:frame="1"/>
              </w:rPr>
              <w:t xml:space="preserve"> </w:t>
            </w:r>
            <w:r w:rsidR="001663B0" w:rsidRPr="00933993">
              <w:rPr>
                <w:rStyle w:val="s1"/>
                <w:rFonts w:ascii="Arial" w:hAnsi="Arial" w:cs="Arial"/>
                <w:sz w:val="22"/>
                <w:szCs w:val="22"/>
                <w:bdr w:val="none" w:sz="0" w:space="0" w:color="auto" w:frame="1"/>
              </w:rPr>
              <w:t>federal McKinney-Vento Homeless Assistance Act. This federal legislation ensures that homeless children and youth have access to</w:t>
            </w:r>
            <w:r w:rsidR="00C3156C">
              <w:rPr>
                <w:rStyle w:val="s1"/>
                <w:rFonts w:ascii="Arial" w:hAnsi="Arial" w:cs="Arial"/>
                <w:sz w:val="22"/>
                <w:szCs w:val="22"/>
                <w:bdr w:val="none" w:sz="0" w:space="0" w:color="auto" w:frame="1"/>
              </w:rPr>
              <w:t xml:space="preserve"> a free, appropriate,</w:t>
            </w:r>
            <w:r>
              <w:rPr>
                <w:rStyle w:val="s1"/>
                <w:rFonts w:ascii="Arial" w:hAnsi="Arial" w:cs="Arial"/>
                <w:sz w:val="22"/>
                <w:szCs w:val="22"/>
                <w:bdr w:val="none" w:sz="0" w:space="0" w:color="auto" w:frame="1"/>
              </w:rPr>
              <w:t xml:space="preserve"> </w:t>
            </w:r>
            <w:r w:rsidR="00C3156C">
              <w:rPr>
                <w:rStyle w:val="s1"/>
                <w:rFonts w:ascii="Arial" w:hAnsi="Arial" w:cs="Arial"/>
                <w:sz w:val="22"/>
                <w:szCs w:val="22"/>
                <w:bdr w:val="none" w:sz="0" w:space="0" w:color="auto" w:frame="1"/>
              </w:rPr>
              <w:t>public education.</w:t>
            </w:r>
          </w:p>
          <w:p w:rsidR="001663B0" w:rsidRPr="00933993" w:rsidRDefault="001663B0" w:rsidP="00E741CF">
            <w:pPr>
              <w:pStyle w:val="p1"/>
              <w:shd w:val="clear" w:color="auto" w:fill="FFFFFF"/>
              <w:spacing w:before="0" w:beforeAutospacing="0" w:after="0" w:afterAutospacing="0"/>
              <w:ind w:left="1440" w:right="1440"/>
              <w:textAlignment w:val="baseline"/>
              <w:rPr>
                <w:rStyle w:val="s1"/>
                <w:rFonts w:ascii="Arial" w:hAnsi="Arial" w:cs="Arial"/>
                <w:sz w:val="22"/>
                <w:szCs w:val="22"/>
                <w:bdr w:val="none" w:sz="0" w:space="0" w:color="auto" w:frame="1"/>
              </w:rPr>
            </w:pPr>
          </w:p>
          <w:p w:rsidR="001663B0" w:rsidRPr="00933993" w:rsidRDefault="00C3156C" w:rsidP="00E741CF">
            <w:pPr>
              <w:pStyle w:val="p1"/>
              <w:shd w:val="clear" w:color="auto" w:fill="FFFFFF"/>
              <w:spacing w:before="0" w:beforeAutospacing="0" w:after="0" w:afterAutospacing="0"/>
              <w:ind w:left="1440" w:right="1440"/>
              <w:textAlignment w:val="baseline"/>
              <w:rPr>
                <w:rStyle w:val="s1"/>
                <w:rFonts w:ascii="Arial" w:hAnsi="Arial" w:cs="Arial"/>
                <w:sz w:val="22"/>
                <w:szCs w:val="22"/>
                <w:bdr w:val="none" w:sz="0" w:space="0" w:color="auto" w:frame="1"/>
              </w:rPr>
            </w:pPr>
            <w:r>
              <w:rPr>
                <w:rStyle w:val="s1"/>
                <w:rFonts w:ascii="Arial" w:hAnsi="Arial" w:cs="Arial"/>
                <w:sz w:val="22"/>
                <w:szCs w:val="22"/>
                <w:bdr w:val="none" w:sz="0" w:space="0" w:color="auto" w:frame="1"/>
              </w:rPr>
              <w:t xml:space="preserve">The </w:t>
            </w:r>
            <w:r w:rsidR="001663B0" w:rsidRPr="00933993">
              <w:rPr>
                <w:rStyle w:val="s1"/>
                <w:rFonts w:ascii="Arial" w:hAnsi="Arial" w:cs="Arial"/>
                <w:sz w:val="22"/>
                <w:szCs w:val="22"/>
                <w:bdr w:val="none" w:sz="0" w:space="0" w:color="auto" w:frame="1"/>
              </w:rPr>
              <w:t>Region 7 staff is committed to ensuring that all students experiencing homelessness have the opportunity to succeed in school.</w:t>
            </w:r>
          </w:p>
          <w:p w:rsidR="001663B0" w:rsidRPr="00933993" w:rsidRDefault="001663B0" w:rsidP="00E741CF">
            <w:pPr>
              <w:pStyle w:val="p1"/>
              <w:shd w:val="clear" w:color="auto" w:fill="FFFFFF"/>
              <w:spacing w:before="0" w:beforeAutospacing="0" w:after="0" w:afterAutospacing="0"/>
              <w:ind w:left="1440" w:right="1440"/>
              <w:textAlignment w:val="baseline"/>
              <w:rPr>
                <w:rStyle w:val="s1"/>
                <w:rFonts w:ascii="Arial" w:hAnsi="Arial" w:cs="Arial"/>
                <w:sz w:val="22"/>
                <w:szCs w:val="22"/>
                <w:bdr w:val="none" w:sz="0" w:space="0" w:color="auto" w:frame="1"/>
              </w:rPr>
            </w:pPr>
          </w:p>
          <w:p w:rsidR="001663B0" w:rsidRDefault="001663B0" w:rsidP="00E741CF">
            <w:pPr>
              <w:shd w:val="clear" w:color="auto" w:fill="FFFFFF"/>
              <w:ind w:left="1440" w:right="1440"/>
              <w:jc w:val="center"/>
              <w:textAlignment w:val="baseline"/>
              <w:rPr>
                <w:rFonts w:ascii="Arial" w:eastAsia="Times New Roman" w:hAnsi="Arial" w:cs="Arial"/>
                <w:bdr w:val="none" w:sz="0" w:space="0" w:color="auto" w:frame="1"/>
              </w:rPr>
            </w:pPr>
            <w:r w:rsidRPr="00933993">
              <w:rPr>
                <w:rFonts w:ascii="Arial" w:eastAsia="Times New Roman" w:hAnsi="Arial" w:cs="Arial"/>
                <w:bdr w:val="none" w:sz="0" w:space="0" w:color="auto" w:frame="1"/>
              </w:rPr>
              <w:t>We provide training on the following topics:</w:t>
            </w:r>
          </w:p>
          <w:p w:rsidR="001663B0" w:rsidRPr="00933993" w:rsidRDefault="001663B0" w:rsidP="00E741CF">
            <w:pPr>
              <w:shd w:val="clear" w:color="auto" w:fill="FFFFFF"/>
              <w:ind w:left="1440" w:right="1440"/>
              <w:jc w:val="center"/>
              <w:textAlignment w:val="baseline"/>
              <w:rPr>
                <w:rFonts w:ascii="Arial" w:eastAsia="Times New Roman" w:hAnsi="Arial" w:cs="Arial"/>
              </w:rPr>
            </w:pPr>
          </w:p>
          <w:p w:rsidR="00D22887" w:rsidRPr="00D22887" w:rsidRDefault="001663B0" w:rsidP="00E741CF">
            <w:pPr>
              <w:widowControl/>
              <w:autoSpaceDE/>
              <w:autoSpaceDN/>
              <w:ind w:left="1440" w:right="1440"/>
              <w:textAlignment w:val="baseline"/>
              <w:rPr>
                <w:rFonts w:ascii="Arial" w:eastAsia="Times New Roman" w:hAnsi="Arial" w:cs="Arial"/>
              </w:rPr>
            </w:pPr>
            <w:r w:rsidRPr="00933993">
              <w:rPr>
                <w:rFonts w:ascii="Arial" w:eastAsia="Times New Roman" w:hAnsi="Arial" w:cs="Arial"/>
                <w:b/>
                <w:bCs/>
                <w:bdr w:val="none" w:sz="0" w:space="0" w:color="auto" w:frame="1"/>
              </w:rPr>
              <w:t>McKinney-Vento 101</w:t>
            </w:r>
            <w:r w:rsidRPr="00933993">
              <w:rPr>
                <w:rFonts w:ascii="Arial" w:eastAsia="Times New Roman" w:hAnsi="Arial" w:cs="Arial"/>
                <w:bdr w:val="none" w:sz="0" w:space="0" w:color="auto" w:frame="1"/>
              </w:rPr>
              <w:t> –</w:t>
            </w:r>
            <w:r>
              <w:rPr>
                <w:rFonts w:ascii="Arial" w:eastAsia="Times New Roman" w:hAnsi="Arial" w:cs="Arial"/>
                <w:bdr w:val="none" w:sz="0" w:space="0" w:color="auto" w:frame="1"/>
              </w:rPr>
              <w:t>A</w:t>
            </w:r>
            <w:r w:rsidRPr="00933993">
              <w:rPr>
                <w:rFonts w:ascii="Arial" w:eastAsia="Times New Roman" w:hAnsi="Arial" w:cs="Arial"/>
                <w:bdr w:val="none" w:sz="0" w:space="0" w:color="auto" w:frame="1"/>
              </w:rPr>
              <w:t xml:space="preserve"> basic overview of the federal McKinney</w:t>
            </w:r>
            <w:r>
              <w:rPr>
                <w:rFonts w:ascii="Arial" w:eastAsia="Times New Roman" w:hAnsi="Arial" w:cs="Arial"/>
                <w:bdr w:val="none" w:sz="0" w:space="0" w:color="auto" w:frame="1"/>
              </w:rPr>
              <w:t>-Vento Homeless Assistance Act.</w:t>
            </w:r>
            <w:r w:rsidRPr="00933993">
              <w:rPr>
                <w:rFonts w:ascii="Arial" w:eastAsia="Times New Roman" w:hAnsi="Arial" w:cs="Arial"/>
                <w:bdr w:val="none" w:sz="0" w:space="0" w:color="auto" w:frame="1"/>
              </w:rPr>
              <w:t xml:space="preserve"> Participants will gain </w:t>
            </w:r>
          </w:p>
          <w:p w:rsidR="00D22887" w:rsidRDefault="001663B0" w:rsidP="00E741CF">
            <w:pPr>
              <w:widowControl/>
              <w:autoSpaceDE/>
              <w:autoSpaceDN/>
              <w:ind w:left="1440" w:right="1440"/>
              <w:textAlignment w:val="baseline"/>
              <w:rPr>
                <w:rFonts w:ascii="Arial" w:eastAsia="Times New Roman" w:hAnsi="Arial" w:cs="Arial"/>
                <w:bdr w:val="none" w:sz="0" w:space="0" w:color="auto" w:frame="1"/>
              </w:rPr>
            </w:pPr>
            <w:r w:rsidRPr="00933993">
              <w:rPr>
                <w:rFonts w:ascii="Arial" w:eastAsia="Times New Roman" w:hAnsi="Arial" w:cs="Arial"/>
                <w:bdr w:val="none" w:sz="0" w:space="0" w:color="auto" w:frame="1"/>
              </w:rPr>
              <w:t>an understanding of the challenges faced by students experiencing homelessness, including the specific challenges faced</w:t>
            </w:r>
          </w:p>
          <w:p w:rsidR="00D22887" w:rsidRDefault="001663B0" w:rsidP="00E741CF">
            <w:pPr>
              <w:widowControl/>
              <w:autoSpaceDE/>
              <w:autoSpaceDN/>
              <w:ind w:left="1440" w:right="1440"/>
              <w:textAlignment w:val="baseline"/>
              <w:rPr>
                <w:rFonts w:ascii="Arial" w:eastAsia="Times New Roman" w:hAnsi="Arial" w:cs="Arial"/>
                <w:bdr w:val="none" w:sz="0" w:space="0" w:color="auto" w:frame="1"/>
              </w:rPr>
            </w:pPr>
            <w:r w:rsidRPr="00933993">
              <w:rPr>
                <w:rFonts w:ascii="Arial" w:eastAsia="Times New Roman" w:hAnsi="Arial" w:cs="Arial"/>
                <w:bdr w:val="none" w:sz="0" w:space="0" w:color="auto" w:frame="1"/>
              </w:rPr>
              <w:t xml:space="preserve">by unaccompanied youth. Characteristics of homelessness and identification strategies will be explored. </w:t>
            </w:r>
            <w:r>
              <w:rPr>
                <w:rFonts w:ascii="Arial" w:eastAsia="Times New Roman" w:hAnsi="Arial" w:cs="Arial"/>
                <w:bdr w:val="none" w:sz="0" w:space="0" w:color="auto" w:frame="1"/>
              </w:rPr>
              <w:t>Training</w:t>
            </w:r>
            <w:r w:rsidR="00D22887">
              <w:rPr>
                <w:rFonts w:ascii="Arial" w:eastAsia="Times New Roman" w:hAnsi="Arial" w:cs="Arial"/>
                <w:bdr w:val="none" w:sz="0" w:space="0" w:color="auto" w:frame="1"/>
              </w:rPr>
              <w:t xml:space="preserve"> can be</w:t>
            </w:r>
          </w:p>
          <w:p w:rsidR="001663B0" w:rsidRPr="001663B0" w:rsidRDefault="00D22887" w:rsidP="00E741CF">
            <w:pPr>
              <w:widowControl/>
              <w:autoSpaceDE/>
              <w:autoSpaceDN/>
              <w:ind w:left="1440" w:right="1440"/>
              <w:textAlignment w:val="baseline"/>
              <w:rPr>
                <w:rFonts w:ascii="Arial" w:eastAsia="Times New Roman" w:hAnsi="Arial" w:cs="Arial"/>
              </w:rPr>
            </w:pPr>
            <w:r>
              <w:rPr>
                <w:rFonts w:ascii="Arial" w:eastAsia="Times New Roman" w:hAnsi="Arial" w:cs="Arial"/>
                <w:bdr w:val="none" w:sz="0" w:space="0" w:color="auto" w:frame="1"/>
              </w:rPr>
              <w:t>modified for general audiences or specific staff members</w:t>
            </w:r>
            <w:r w:rsidR="001663B0">
              <w:rPr>
                <w:rFonts w:ascii="Arial" w:eastAsia="Times New Roman" w:hAnsi="Arial" w:cs="Arial"/>
                <w:bdr w:val="none" w:sz="0" w:space="0" w:color="auto" w:frame="1"/>
              </w:rPr>
              <w:t>.</w:t>
            </w:r>
          </w:p>
          <w:p w:rsidR="001663B0" w:rsidRPr="00BD4A35" w:rsidRDefault="001663B0" w:rsidP="00E741CF">
            <w:pPr>
              <w:widowControl/>
              <w:autoSpaceDE/>
              <w:autoSpaceDN/>
              <w:ind w:left="1440" w:right="1440"/>
              <w:textAlignment w:val="baseline"/>
              <w:rPr>
                <w:rFonts w:ascii="Arial" w:eastAsia="Times New Roman" w:hAnsi="Arial" w:cs="Arial"/>
              </w:rPr>
            </w:pPr>
          </w:p>
          <w:p w:rsidR="001663B0" w:rsidRPr="001663B0" w:rsidRDefault="001663B0" w:rsidP="00E741CF">
            <w:pPr>
              <w:widowControl/>
              <w:autoSpaceDE/>
              <w:autoSpaceDN/>
              <w:ind w:left="1440" w:right="1440"/>
              <w:textAlignment w:val="baseline"/>
              <w:rPr>
                <w:rFonts w:ascii="Arial" w:eastAsia="Times New Roman" w:hAnsi="Arial" w:cs="Arial"/>
              </w:rPr>
            </w:pPr>
            <w:r>
              <w:rPr>
                <w:rFonts w:ascii="Arial" w:eastAsia="Times New Roman" w:hAnsi="Arial" w:cs="Arial"/>
                <w:b/>
                <w:bCs/>
                <w:bdr w:val="none" w:sz="0" w:space="0" w:color="auto" w:frame="1"/>
              </w:rPr>
              <w:t>New Liaison Training</w:t>
            </w:r>
            <w:r w:rsidRPr="00933993">
              <w:rPr>
                <w:rFonts w:ascii="Arial" w:eastAsia="Times New Roman" w:hAnsi="Arial" w:cs="Arial"/>
                <w:bdr w:val="none" w:sz="0" w:space="0" w:color="auto" w:frame="1"/>
              </w:rPr>
              <w:t>-</w:t>
            </w:r>
            <w:r>
              <w:rPr>
                <w:rFonts w:ascii="Arial" w:eastAsia="Times New Roman" w:hAnsi="Arial" w:cs="Arial"/>
                <w:bdr w:val="none" w:sz="0" w:space="0" w:color="auto" w:frame="1"/>
              </w:rPr>
              <w:t xml:space="preserve"> Designed to aid new LEA liaisons with information and background to serve as primary contact between homeless students and families and school staff.</w:t>
            </w:r>
          </w:p>
          <w:p w:rsidR="001663B0" w:rsidRPr="00BD4A35" w:rsidRDefault="001663B0" w:rsidP="00E741CF">
            <w:pPr>
              <w:widowControl/>
              <w:autoSpaceDE/>
              <w:autoSpaceDN/>
              <w:ind w:left="1440" w:right="1440"/>
              <w:textAlignment w:val="baseline"/>
              <w:rPr>
                <w:rFonts w:ascii="Arial" w:eastAsia="Times New Roman" w:hAnsi="Arial" w:cs="Arial"/>
              </w:rPr>
            </w:pPr>
          </w:p>
          <w:p w:rsidR="001663B0" w:rsidRDefault="001663B0" w:rsidP="00E741CF">
            <w:pPr>
              <w:widowControl/>
              <w:autoSpaceDE/>
              <w:autoSpaceDN/>
              <w:ind w:left="1440" w:right="1440"/>
              <w:textAlignment w:val="baseline"/>
              <w:rPr>
                <w:rFonts w:ascii="Arial" w:eastAsia="Times New Roman" w:hAnsi="Arial" w:cs="Arial"/>
              </w:rPr>
            </w:pPr>
            <w:r>
              <w:rPr>
                <w:rFonts w:ascii="Arial" w:eastAsia="Times New Roman" w:hAnsi="Arial" w:cs="Arial"/>
                <w:b/>
                <w:bCs/>
                <w:bdr w:val="none" w:sz="0" w:space="0" w:color="auto" w:frame="1"/>
              </w:rPr>
              <w:t>Monitoring Preparation</w:t>
            </w:r>
            <w:r w:rsidRPr="00BD4A35">
              <w:rPr>
                <w:rFonts w:ascii="Arial" w:eastAsia="Times New Roman" w:hAnsi="Arial" w:cs="Arial"/>
              </w:rPr>
              <w:t>-</w:t>
            </w:r>
            <w:r>
              <w:rPr>
                <w:rFonts w:ascii="Arial" w:eastAsia="Times New Roman" w:hAnsi="Arial" w:cs="Arial"/>
              </w:rPr>
              <w:t xml:space="preserve"> Assist LEAs in preparation for state monitoring.</w:t>
            </w:r>
          </w:p>
          <w:p w:rsidR="001663B0" w:rsidRDefault="001663B0" w:rsidP="00E741CF">
            <w:pPr>
              <w:widowControl/>
              <w:autoSpaceDE/>
              <w:autoSpaceDN/>
              <w:ind w:left="1440" w:right="1440"/>
              <w:textAlignment w:val="baseline"/>
              <w:rPr>
                <w:rFonts w:ascii="Arial" w:eastAsia="Times New Roman" w:hAnsi="Arial" w:cs="Arial"/>
              </w:rPr>
            </w:pPr>
          </w:p>
          <w:p w:rsidR="001663B0" w:rsidRPr="00933993" w:rsidRDefault="001663B0" w:rsidP="00E741CF">
            <w:pPr>
              <w:widowControl/>
              <w:autoSpaceDE/>
              <w:autoSpaceDN/>
              <w:ind w:left="1440" w:right="1440"/>
              <w:textAlignment w:val="baseline"/>
              <w:rPr>
                <w:rFonts w:ascii="Arial" w:eastAsia="Times New Roman" w:hAnsi="Arial" w:cs="Arial"/>
              </w:rPr>
            </w:pPr>
            <w:r w:rsidRPr="00BD4A35">
              <w:rPr>
                <w:rFonts w:ascii="Arial" w:eastAsia="Times New Roman" w:hAnsi="Arial" w:cs="Arial"/>
                <w:b/>
                <w:bCs/>
                <w:bdr w:val="none" w:sz="0" w:space="0" w:color="auto" w:frame="1"/>
              </w:rPr>
              <w:t>Foster Care</w:t>
            </w:r>
            <w:r w:rsidRPr="00BD4A35">
              <w:rPr>
                <w:rFonts w:ascii="Arial" w:eastAsia="Times New Roman" w:hAnsi="Arial" w:cs="Arial"/>
                <w:bdr w:val="none" w:sz="0" w:space="0" w:color="auto" w:frame="1"/>
              </w:rPr>
              <w:t> – This training will provide a basic overview of school district responsibilities</w:t>
            </w:r>
            <w:r>
              <w:rPr>
                <w:rFonts w:ascii="Arial" w:eastAsia="Times New Roman" w:hAnsi="Arial" w:cs="Arial"/>
                <w:bdr w:val="none" w:sz="0" w:space="0" w:color="auto" w:frame="1"/>
              </w:rPr>
              <w:t xml:space="preserve"> for foster care youth</w:t>
            </w:r>
            <w:r w:rsidRPr="00BD4A35">
              <w:rPr>
                <w:rFonts w:ascii="Arial" w:eastAsia="Times New Roman" w:hAnsi="Arial" w:cs="Arial"/>
                <w:bdr w:val="none" w:sz="0" w:space="0" w:color="auto" w:frame="1"/>
              </w:rPr>
              <w:t>. Collaboration strategies and best practices in working with foster care youth will be explo</w:t>
            </w:r>
            <w:r>
              <w:rPr>
                <w:rFonts w:ascii="Arial" w:eastAsia="Times New Roman" w:hAnsi="Arial" w:cs="Arial"/>
                <w:bdr w:val="none" w:sz="0" w:space="0" w:color="auto" w:frame="1"/>
              </w:rPr>
              <w:t>red</w:t>
            </w:r>
            <w:r w:rsidRPr="00BD4A35">
              <w:rPr>
                <w:rFonts w:ascii="Arial" w:eastAsia="Times New Roman" w:hAnsi="Arial" w:cs="Arial"/>
              </w:rPr>
              <w:t>.</w:t>
            </w:r>
          </w:p>
          <w:p w:rsidR="001663B0" w:rsidRPr="001663B0" w:rsidRDefault="001663B0" w:rsidP="001663B0"/>
        </w:tc>
      </w:tr>
      <w:tr w:rsidR="008F589A" w:rsidRPr="00E7314A" w:rsidTr="00D22887">
        <w:tc>
          <w:tcPr>
            <w:tcW w:w="16290" w:type="dxa"/>
            <w:gridSpan w:val="4"/>
            <w:tcMar>
              <w:left w:w="288" w:type="dxa"/>
            </w:tcMar>
          </w:tcPr>
          <w:p w:rsidR="008F589A" w:rsidRPr="00E7314A" w:rsidRDefault="008F589A" w:rsidP="00B70471">
            <w:pPr>
              <w:pStyle w:val="PictureCaption"/>
            </w:pPr>
          </w:p>
          <w:p w:rsidR="008F589A" w:rsidRPr="00D22887" w:rsidRDefault="00935EF2" w:rsidP="001663B0">
            <w:pPr>
              <w:pStyle w:val="Heading1"/>
              <w:jc w:val="center"/>
              <w:rPr>
                <w:rFonts w:ascii="Book Antiqua" w:hAnsi="Book Antiqua"/>
                <w:b/>
                <w:color w:val="D9D9D9" w:themeColor="background1" w:themeShade="D9"/>
                <w:sz w:val="56"/>
                <w:szCs w:val="56"/>
              </w:rPr>
            </w:pPr>
            <w:r>
              <w:rPr>
                <w:rFonts w:ascii="Book Antiqua" w:hAnsi="Book Antiqua"/>
                <w:b/>
                <w:color w:val="1F497D" w:themeColor="text2"/>
                <w:sz w:val="56"/>
                <w:szCs w:val="56"/>
              </w:rPr>
              <w:t>FAFSA (Free Application for Federal Student Aid)</w:t>
            </w:r>
          </w:p>
        </w:tc>
      </w:tr>
      <w:tr w:rsidR="004B4BA2" w:rsidRPr="005C4C08" w:rsidTr="00D22887">
        <w:trPr>
          <w:trHeight w:val="6300"/>
        </w:trPr>
        <w:tc>
          <w:tcPr>
            <w:tcW w:w="16290" w:type="dxa"/>
            <w:gridSpan w:val="4"/>
            <w:shd w:val="clear" w:color="auto" w:fill="F2F2F2" w:themeFill="background1" w:themeFillShade="F2"/>
            <w:tcMar>
              <w:left w:w="288" w:type="dxa"/>
            </w:tcMar>
          </w:tcPr>
          <w:p w:rsidR="00BF38DE" w:rsidRDefault="00BF38DE" w:rsidP="00BF38DE">
            <w:pPr>
              <w:pStyle w:val="ListParagraph"/>
              <w:adjustRightInd w:val="0"/>
              <w:ind w:left="2160"/>
              <w:rPr>
                <w:rFonts w:ascii="Arial" w:hAnsi="Arial" w:cs="Arial"/>
                <w:b/>
                <w:bCs/>
                <w:i/>
                <w:color w:val="000000"/>
              </w:rPr>
            </w:pPr>
          </w:p>
          <w:p w:rsidR="00C619FB" w:rsidRDefault="00C619FB" w:rsidP="00BF38DE">
            <w:pPr>
              <w:pStyle w:val="ListParagraph"/>
              <w:adjustRightInd w:val="0"/>
              <w:ind w:left="2160"/>
              <w:rPr>
                <w:rFonts w:ascii="Arial" w:hAnsi="Arial" w:cs="Arial"/>
                <w:b/>
                <w:bCs/>
                <w:i/>
                <w:color w:val="000000"/>
              </w:rPr>
            </w:pPr>
          </w:p>
          <w:p w:rsidR="00331111" w:rsidRDefault="00331111" w:rsidP="00BF38DE">
            <w:pPr>
              <w:pStyle w:val="ListParagraph"/>
              <w:adjustRightInd w:val="0"/>
              <w:ind w:left="2160"/>
              <w:rPr>
                <w:rFonts w:ascii="Arial" w:hAnsi="Arial" w:cs="Arial"/>
                <w:b/>
                <w:bCs/>
                <w:i/>
                <w:color w:val="000000"/>
              </w:rPr>
            </w:pPr>
          </w:p>
          <w:p w:rsidR="00C619FB" w:rsidRDefault="00C619FB" w:rsidP="00B45ED5">
            <w:pPr>
              <w:pStyle w:val="ListParagraph"/>
              <w:adjustRightInd w:val="0"/>
              <w:ind w:left="720" w:right="720"/>
              <w:rPr>
                <w:rFonts w:ascii="Arial" w:hAnsi="Arial" w:cs="Arial"/>
                <w:b/>
                <w:bCs/>
                <w:i/>
                <w:color w:val="000000"/>
              </w:rPr>
            </w:pPr>
          </w:p>
          <w:p w:rsidR="004B4BA2" w:rsidRPr="00331111" w:rsidRDefault="00935EF2" w:rsidP="00331111">
            <w:pPr>
              <w:pStyle w:val="ListParagraph"/>
              <w:numPr>
                <w:ilvl w:val="0"/>
                <w:numId w:val="3"/>
              </w:numPr>
              <w:adjustRightInd w:val="0"/>
              <w:ind w:left="720" w:right="720"/>
              <w:rPr>
                <w:rFonts w:ascii="Arial" w:hAnsi="Arial" w:cs="Arial"/>
                <w:b/>
                <w:bCs/>
                <w:color w:val="000000"/>
              </w:rPr>
            </w:pPr>
            <w:r>
              <w:rPr>
                <w:rFonts w:ascii="Arial" w:hAnsi="Arial" w:cs="Arial"/>
                <w:b/>
                <w:bCs/>
                <w:color w:val="000000"/>
              </w:rPr>
              <w:t>Important to remind students FAFSA is available so they can pursue as much financial aid as possible</w:t>
            </w:r>
            <w:r w:rsidRPr="00331111">
              <w:rPr>
                <w:rFonts w:ascii="Arial" w:hAnsi="Arial" w:cs="Arial"/>
                <w:b/>
                <w:bCs/>
                <w:color w:val="000000"/>
              </w:rPr>
              <w:t xml:space="preserve"> </w:t>
            </w:r>
          </w:p>
          <w:p w:rsidR="00667C19" w:rsidRPr="004C16D6" w:rsidRDefault="009F5325" w:rsidP="00B45ED5">
            <w:pPr>
              <w:pStyle w:val="ListParagraph"/>
              <w:numPr>
                <w:ilvl w:val="0"/>
                <w:numId w:val="3"/>
              </w:numPr>
              <w:adjustRightInd w:val="0"/>
              <w:ind w:left="720" w:right="720"/>
              <w:rPr>
                <w:rStyle w:val="hgkelc"/>
                <w:rFonts w:ascii="Arial" w:hAnsi="Arial" w:cs="Arial"/>
                <w:b/>
                <w:bCs/>
                <w:color w:val="000000"/>
              </w:rPr>
            </w:pPr>
            <w:r w:rsidRPr="009F5325">
              <w:rPr>
                <w:rStyle w:val="hgkelc"/>
                <w:rFonts w:ascii="Arial" w:hAnsi="Arial" w:cs="Arial"/>
                <w:b/>
              </w:rPr>
              <w:t>An independent student is one of the following: at least 24 years old, married, a graduate or professional student, a veteran, a member of the armed forces, an orphan, a ward of the court, someone with legal dependents other than a spouse, an emancipated minor,</w:t>
            </w:r>
            <w:r w:rsidR="00667C19">
              <w:rPr>
                <w:rStyle w:val="hgkelc"/>
                <w:rFonts w:ascii="Arial" w:hAnsi="Arial" w:cs="Arial"/>
                <w:b/>
              </w:rPr>
              <w:t xml:space="preserve"> unaccompanied homeless youth,</w:t>
            </w:r>
            <w:r w:rsidRPr="009F5325">
              <w:rPr>
                <w:rStyle w:val="hgkelc"/>
                <w:rFonts w:ascii="Arial" w:hAnsi="Arial" w:cs="Arial"/>
                <w:b/>
              </w:rPr>
              <w:t xml:space="preserve"> or someone who is homeless or</w:t>
            </w:r>
            <w:r>
              <w:rPr>
                <w:rStyle w:val="hgkelc"/>
                <w:rFonts w:ascii="Arial" w:hAnsi="Arial" w:cs="Arial"/>
                <w:b/>
              </w:rPr>
              <w:t xml:space="preserve"> at risk of becoming homele</w:t>
            </w:r>
            <w:r w:rsidR="00667C19">
              <w:rPr>
                <w:rStyle w:val="hgkelc"/>
                <w:rFonts w:ascii="Arial" w:hAnsi="Arial" w:cs="Arial"/>
                <w:b/>
              </w:rPr>
              <w:t xml:space="preserve">ss, or youth that </w:t>
            </w:r>
            <w:r w:rsidR="00667C19" w:rsidRPr="00667C19">
              <w:rPr>
                <w:rStyle w:val="hgkelc"/>
                <w:rFonts w:ascii="Arial" w:hAnsi="Arial" w:cs="Arial"/>
                <w:b/>
              </w:rPr>
              <w:t>have been in foster care at any time since age 13.</w:t>
            </w:r>
          </w:p>
          <w:p w:rsidR="004C16D6" w:rsidRDefault="004C16D6" w:rsidP="00B45ED5">
            <w:pPr>
              <w:pStyle w:val="ListParagraph"/>
              <w:numPr>
                <w:ilvl w:val="0"/>
                <w:numId w:val="3"/>
              </w:numPr>
              <w:adjustRightInd w:val="0"/>
              <w:ind w:left="720" w:right="720"/>
              <w:rPr>
                <w:rFonts w:ascii="Arial" w:hAnsi="Arial" w:cs="Arial"/>
                <w:b/>
                <w:bCs/>
                <w:color w:val="000000"/>
              </w:rPr>
            </w:pPr>
            <w:r w:rsidRPr="004C16D6">
              <w:rPr>
                <w:rFonts w:ascii="Arial" w:hAnsi="Arial" w:cs="Arial"/>
                <w:b/>
                <w:bCs/>
                <w:color w:val="000000"/>
              </w:rPr>
              <w:t>Per federal guidance, the determination process must focus only on whether a youth meets the legal definition of being unaccompanied and homeless, or at risk of being homelessness, rather than the reasons for the applicant’s homelessness.</w:t>
            </w:r>
          </w:p>
          <w:p w:rsidR="004C16D6" w:rsidRDefault="004C16D6" w:rsidP="00B45ED5">
            <w:pPr>
              <w:pStyle w:val="ListParagraph"/>
              <w:numPr>
                <w:ilvl w:val="0"/>
                <w:numId w:val="3"/>
              </w:numPr>
              <w:adjustRightInd w:val="0"/>
              <w:ind w:left="720" w:right="720"/>
              <w:rPr>
                <w:rFonts w:ascii="Arial" w:hAnsi="Arial" w:cs="Arial"/>
                <w:b/>
                <w:bCs/>
                <w:color w:val="000000"/>
              </w:rPr>
            </w:pPr>
            <w:r w:rsidRPr="004C16D6">
              <w:rPr>
                <w:rFonts w:ascii="Arial" w:hAnsi="Arial" w:cs="Arial"/>
                <w:b/>
                <w:bCs/>
                <w:color w:val="000000"/>
              </w:rPr>
              <w:t>The unaccompanied homeless youth status is not a professional judgement decision. Financial aid administrators are required to make a determination of UHY status based on the legal definition of homelessness.</w:t>
            </w:r>
          </w:p>
          <w:p w:rsidR="008F4D99" w:rsidRDefault="008F4D99" w:rsidP="00B45ED5">
            <w:pPr>
              <w:pStyle w:val="ListParagraph"/>
              <w:numPr>
                <w:ilvl w:val="0"/>
                <w:numId w:val="3"/>
              </w:numPr>
              <w:adjustRightInd w:val="0"/>
              <w:ind w:left="720" w:right="720"/>
              <w:rPr>
                <w:rFonts w:ascii="Arial" w:hAnsi="Arial" w:cs="Arial"/>
                <w:b/>
                <w:bCs/>
                <w:color w:val="000000"/>
              </w:rPr>
            </w:pPr>
            <w:r w:rsidRPr="008F4D99">
              <w:rPr>
                <w:rFonts w:ascii="Arial" w:hAnsi="Arial" w:cs="Arial"/>
                <w:b/>
                <w:bCs/>
                <w:color w:val="000000"/>
              </w:rPr>
              <w:t>The unaccompanied homeless youth status is not a professional judgement decision. Financial aid administrators are required to make a determination of UHY status based on the legal definition of homelessness.</w:t>
            </w:r>
            <w:r>
              <w:rPr>
                <w:rFonts w:ascii="Arial" w:hAnsi="Arial" w:cs="Arial"/>
                <w:b/>
                <w:bCs/>
                <w:color w:val="000000"/>
              </w:rPr>
              <w:t xml:space="preserve"> (McKinney-Vento definition)</w:t>
            </w:r>
          </w:p>
          <w:p w:rsidR="008F4D99" w:rsidRDefault="008F4D99" w:rsidP="00B45ED5">
            <w:pPr>
              <w:pStyle w:val="ListParagraph"/>
              <w:numPr>
                <w:ilvl w:val="0"/>
                <w:numId w:val="3"/>
              </w:numPr>
              <w:adjustRightInd w:val="0"/>
              <w:ind w:left="720" w:right="720"/>
              <w:rPr>
                <w:rFonts w:ascii="Arial" w:hAnsi="Arial" w:cs="Arial"/>
                <w:b/>
                <w:bCs/>
                <w:color w:val="000000"/>
              </w:rPr>
            </w:pPr>
            <w:r w:rsidRPr="008F4D99">
              <w:rPr>
                <w:rFonts w:ascii="Arial" w:hAnsi="Arial" w:cs="Arial"/>
                <w:b/>
                <w:bCs/>
                <w:color w:val="000000"/>
              </w:rPr>
              <w:t>If a student does not ha</w:t>
            </w:r>
            <w:r>
              <w:rPr>
                <w:rFonts w:ascii="Arial" w:hAnsi="Arial" w:cs="Arial"/>
                <w:b/>
                <w:bCs/>
                <w:color w:val="000000"/>
              </w:rPr>
              <w:t xml:space="preserve">ve and cannot get documentation, the financial aid </w:t>
            </w:r>
            <w:r w:rsidRPr="008F4D99">
              <w:rPr>
                <w:rFonts w:ascii="Arial" w:hAnsi="Arial" w:cs="Arial"/>
                <w:b/>
                <w:bCs/>
                <w:color w:val="000000"/>
              </w:rPr>
              <w:t xml:space="preserve">administrator must determine if </w:t>
            </w:r>
            <w:r>
              <w:rPr>
                <w:rFonts w:ascii="Arial" w:hAnsi="Arial" w:cs="Arial"/>
                <w:b/>
                <w:bCs/>
                <w:color w:val="000000"/>
              </w:rPr>
              <w:t>the student</w:t>
            </w:r>
            <w:r w:rsidRPr="008F4D99">
              <w:rPr>
                <w:rFonts w:ascii="Arial" w:hAnsi="Arial" w:cs="Arial"/>
                <w:b/>
                <w:bCs/>
                <w:color w:val="000000"/>
              </w:rPr>
              <w:t xml:space="preserve"> </w:t>
            </w:r>
            <w:r>
              <w:rPr>
                <w:rFonts w:ascii="Arial" w:hAnsi="Arial" w:cs="Arial"/>
                <w:b/>
                <w:bCs/>
                <w:color w:val="000000"/>
              </w:rPr>
              <w:t xml:space="preserve"> </w:t>
            </w:r>
          </w:p>
          <w:p w:rsidR="008F4D99" w:rsidRPr="008F4D99" w:rsidRDefault="008F4D99" w:rsidP="00B45ED5">
            <w:pPr>
              <w:pStyle w:val="ListParagraph"/>
              <w:adjustRightInd w:val="0"/>
              <w:ind w:left="720" w:right="720"/>
              <w:rPr>
                <w:rFonts w:ascii="Arial" w:hAnsi="Arial" w:cs="Arial"/>
                <w:b/>
                <w:bCs/>
                <w:color w:val="000000"/>
              </w:rPr>
            </w:pPr>
            <w:r>
              <w:rPr>
                <w:rFonts w:ascii="Arial" w:hAnsi="Arial" w:cs="Arial"/>
                <w:b/>
                <w:bCs/>
                <w:color w:val="000000"/>
              </w:rPr>
              <w:t xml:space="preserve">is an </w:t>
            </w:r>
            <w:r w:rsidRPr="008F4D99">
              <w:rPr>
                <w:rFonts w:ascii="Arial" w:hAnsi="Arial" w:cs="Arial"/>
                <w:b/>
                <w:bCs/>
                <w:color w:val="000000"/>
              </w:rPr>
              <w:t>unaccompanied youth who is homeless or is self- supporting and at risk of being homeless.</w:t>
            </w:r>
          </w:p>
          <w:p w:rsidR="00BF38DE" w:rsidRPr="000F26D0" w:rsidRDefault="00BF38DE" w:rsidP="00B45ED5">
            <w:pPr>
              <w:adjustRightInd w:val="0"/>
              <w:ind w:left="720" w:right="720"/>
              <w:rPr>
                <w:rFonts w:ascii="Arial" w:hAnsi="Arial" w:cs="Arial"/>
                <w:b/>
                <w:bCs/>
                <w:color w:val="000000"/>
              </w:rPr>
            </w:pPr>
          </w:p>
          <w:p w:rsidR="00F73605" w:rsidRDefault="00BF38DE" w:rsidP="00B45ED5">
            <w:pPr>
              <w:adjustRightInd w:val="0"/>
              <w:ind w:left="720" w:right="720"/>
              <w:rPr>
                <w:rFonts w:ascii="Arial" w:hAnsi="Arial" w:cs="Arial"/>
                <w:b/>
                <w:bCs/>
                <w:i/>
                <w:color w:val="000000"/>
              </w:rPr>
            </w:pPr>
            <w:r>
              <w:rPr>
                <w:rFonts w:ascii="Arial" w:hAnsi="Arial" w:cs="Arial"/>
                <w:b/>
                <w:bCs/>
                <w:i/>
                <w:color w:val="000000"/>
              </w:rPr>
              <w:t xml:space="preserve">                          </w:t>
            </w:r>
          </w:p>
          <w:p w:rsidR="00BF38DE" w:rsidRPr="000F26D0" w:rsidRDefault="00F73605" w:rsidP="004C16D6">
            <w:pPr>
              <w:adjustRightInd w:val="0"/>
              <w:rPr>
                <w:rFonts w:ascii="Arial" w:hAnsi="Arial" w:cs="Arial"/>
                <w:bCs/>
                <w:color w:val="000000"/>
              </w:rPr>
            </w:pPr>
            <w:r>
              <w:rPr>
                <w:rFonts w:ascii="Arial" w:hAnsi="Arial" w:cs="Arial"/>
                <w:b/>
                <w:bCs/>
                <w:i/>
                <w:color w:val="000000"/>
              </w:rPr>
              <w:t xml:space="preserve">                           </w:t>
            </w:r>
          </w:p>
          <w:p w:rsidR="00820288" w:rsidRDefault="004C16D6" w:rsidP="004B4BA2">
            <w:pPr>
              <w:rPr>
                <w:rFonts w:ascii="Arial" w:hAnsi="Arial" w:cs="Arial"/>
                <w:b/>
                <w:bCs/>
                <w:color w:val="000000"/>
              </w:rPr>
            </w:pPr>
            <w:r>
              <w:rPr>
                <w:rFonts w:ascii="Arial" w:hAnsi="Arial" w:cs="Arial"/>
                <w:b/>
                <w:bCs/>
                <w:color w:val="000000"/>
              </w:rPr>
              <w:t xml:space="preserve">                             </w:t>
            </w:r>
          </w:p>
          <w:p w:rsidR="00820288" w:rsidRPr="00820288" w:rsidRDefault="00820288" w:rsidP="00820288">
            <w:pPr>
              <w:rPr>
                <w:rFonts w:ascii="Arial" w:hAnsi="Arial" w:cs="Arial"/>
              </w:rPr>
            </w:pPr>
          </w:p>
          <w:p w:rsidR="00820288" w:rsidRPr="00820288" w:rsidRDefault="00820288" w:rsidP="00820288">
            <w:pPr>
              <w:rPr>
                <w:rFonts w:ascii="Arial" w:hAnsi="Arial" w:cs="Arial"/>
              </w:rPr>
            </w:pPr>
          </w:p>
          <w:p w:rsidR="00B45ED5" w:rsidRDefault="00B45ED5" w:rsidP="008F4D99">
            <w:pPr>
              <w:tabs>
                <w:tab w:val="left" w:pos="14420"/>
              </w:tabs>
              <w:jc w:val="center"/>
              <w:rPr>
                <w:rFonts w:asciiTheme="majorHAnsi" w:hAnsiTheme="majorHAnsi" w:cs="Arial"/>
                <w:b/>
                <w:sz w:val="32"/>
              </w:rPr>
            </w:pPr>
          </w:p>
          <w:p w:rsidR="004B4BA2" w:rsidRDefault="008F4D99" w:rsidP="008F4D99">
            <w:pPr>
              <w:tabs>
                <w:tab w:val="left" w:pos="14420"/>
              </w:tabs>
              <w:jc w:val="center"/>
              <w:rPr>
                <w:rFonts w:asciiTheme="majorHAnsi" w:hAnsiTheme="majorHAnsi" w:cs="Arial"/>
                <w:b/>
                <w:sz w:val="32"/>
              </w:rPr>
            </w:pPr>
            <w:r>
              <w:rPr>
                <w:rFonts w:asciiTheme="majorHAnsi" w:hAnsiTheme="majorHAnsi" w:cs="Arial"/>
                <w:b/>
                <w:sz w:val="32"/>
              </w:rPr>
              <w:lastRenderedPageBreak/>
              <w:t>Five Quick FAFSA Tips for Liaisons</w:t>
            </w:r>
          </w:p>
          <w:p w:rsidR="008F4D99" w:rsidRDefault="008F4D99" w:rsidP="008F4D99">
            <w:pPr>
              <w:tabs>
                <w:tab w:val="left" w:pos="14420"/>
              </w:tabs>
              <w:rPr>
                <w:rFonts w:asciiTheme="majorHAnsi" w:hAnsiTheme="majorHAnsi" w:cs="Arial"/>
                <w:sz w:val="32"/>
              </w:rPr>
            </w:pPr>
            <w:r>
              <w:rPr>
                <w:rFonts w:asciiTheme="majorHAnsi" w:hAnsiTheme="majorHAnsi" w:cs="Arial"/>
                <w:b/>
                <w:sz w:val="32"/>
              </w:rPr>
              <w:t xml:space="preserve">               </w:t>
            </w:r>
          </w:p>
          <w:p w:rsidR="008F4D99" w:rsidRDefault="008F4D99" w:rsidP="00B45ED5">
            <w:pPr>
              <w:pStyle w:val="ListParagraph"/>
              <w:numPr>
                <w:ilvl w:val="0"/>
                <w:numId w:val="20"/>
              </w:numPr>
              <w:tabs>
                <w:tab w:val="left" w:pos="14420"/>
              </w:tabs>
              <w:ind w:left="720" w:right="720"/>
              <w:rPr>
                <w:rFonts w:ascii="Arial" w:hAnsi="Arial" w:cs="Arial"/>
              </w:rPr>
            </w:pPr>
            <w:r w:rsidRPr="008F4D99">
              <w:rPr>
                <w:rFonts w:ascii="Arial" w:hAnsi="Arial" w:cs="Arial"/>
              </w:rPr>
              <w:t>Let seniors know that they can start the FAFSA process starting on October 1 (when the FAFSA becomes available), and inform them of their status as an independent student for financial aid. As an independent student, unaccompanied homeless youth do not need to include parental information on the FAFS</w:t>
            </w:r>
          </w:p>
          <w:p w:rsidR="008F4D99" w:rsidRPr="008F4D99" w:rsidRDefault="008F4D99" w:rsidP="00B45ED5">
            <w:pPr>
              <w:pStyle w:val="ListParagraph"/>
              <w:numPr>
                <w:ilvl w:val="0"/>
                <w:numId w:val="20"/>
              </w:numPr>
              <w:tabs>
                <w:tab w:val="left" w:pos="14420"/>
              </w:tabs>
              <w:ind w:left="720" w:right="720"/>
              <w:rPr>
                <w:rFonts w:ascii="Arial" w:hAnsi="Arial" w:cs="Arial"/>
              </w:rPr>
            </w:pPr>
            <w:r>
              <w:rPr>
                <w:rFonts w:ascii="Arial" w:eastAsia="Times New Roman" w:hAnsi="Arial" w:cs="Arial"/>
                <w:color w:val="000000"/>
                <w:sz w:val="23"/>
                <w:szCs w:val="23"/>
                <w:bdr w:val="none" w:sz="0" w:space="0" w:color="auto" w:frame="1"/>
              </w:rPr>
              <w:t>Write a determination letter for students. Liaisons can use the form provided.  Some colleges might have their own verification form, so check the institution’s website.</w:t>
            </w:r>
          </w:p>
          <w:p w:rsidR="00211BDB" w:rsidRDefault="008F4D99" w:rsidP="00B45ED5">
            <w:pPr>
              <w:pStyle w:val="ListParagraph"/>
              <w:numPr>
                <w:ilvl w:val="0"/>
                <w:numId w:val="20"/>
              </w:numPr>
              <w:tabs>
                <w:tab w:val="left" w:pos="14420"/>
              </w:tabs>
              <w:ind w:left="720" w:right="720"/>
              <w:rPr>
                <w:rFonts w:ascii="Arial" w:hAnsi="Arial" w:cs="Arial"/>
              </w:rPr>
            </w:pPr>
            <w:r w:rsidRPr="008F4D99">
              <w:rPr>
                <w:rFonts w:ascii="Arial" w:hAnsi="Arial" w:cs="Arial"/>
              </w:rPr>
              <w:t xml:space="preserve">Give the determination letter to youth. Even if youth aren’t sure about whether or not they want to go to college, make sure they </w:t>
            </w:r>
          </w:p>
          <w:p w:rsidR="00211BDB" w:rsidRDefault="008F4D99" w:rsidP="00B45ED5">
            <w:pPr>
              <w:pStyle w:val="ListParagraph"/>
              <w:tabs>
                <w:tab w:val="left" w:pos="14420"/>
              </w:tabs>
              <w:ind w:left="720" w:right="720"/>
              <w:rPr>
                <w:rFonts w:ascii="Arial" w:hAnsi="Arial" w:cs="Arial"/>
              </w:rPr>
            </w:pPr>
            <w:r w:rsidRPr="008F4D99">
              <w:rPr>
                <w:rFonts w:ascii="Arial" w:hAnsi="Arial" w:cs="Arial"/>
              </w:rPr>
              <w:t xml:space="preserve">have the determination letter in case they decide to apply. Keep a copy so you have it in case you are asked by institutions, </w:t>
            </w:r>
          </w:p>
          <w:p w:rsidR="008F4D99" w:rsidRDefault="008F4D99" w:rsidP="00B45ED5">
            <w:pPr>
              <w:pStyle w:val="ListParagraph"/>
              <w:tabs>
                <w:tab w:val="left" w:pos="14420"/>
              </w:tabs>
              <w:ind w:left="720" w:right="720"/>
              <w:rPr>
                <w:rFonts w:ascii="Arial" w:hAnsi="Arial" w:cs="Arial"/>
              </w:rPr>
            </w:pPr>
            <w:r w:rsidRPr="008F4D99">
              <w:rPr>
                <w:rFonts w:ascii="Arial" w:hAnsi="Arial" w:cs="Arial"/>
              </w:rPr>
              <w:t>and/or in case youth lose it. If students know what school they are going to attend, help them send it to the college via email.</w:t>
            </w:r>
          </w:p>
          <w:p w:rsidR="008F4D99" w:rsidRDefault="008F4D99" w:rsidP="00B45ED5">
            <w:pPr>
              <w:pStyle w:val="ListParagraph"/>
              <w:numPr>
                <w:ilvl w:val="0"/>
                <w:numId w:val="20"/>
              </w:numPr>
              <w:tabs>
                <w:tab w:val="left" w:pos="14420"/>
              </w:tabs>
              <w:ind w:left="720" w:right="720"/>
              <w:rPr>
                <w:rFonts w:ascii="Arial" w:hAnsi="Arial" w:cs="Arial"/>
              </w:rPr>
            </w:pPr>
            <w:r w:rsidRPr="008F4D99">
              <w:rPr>
                <w:rFonts w:ascii="Arial" w:hAnsi="Arial" w:cs="Arial"/>
              </w:rPr>
              <w:t>Let youth know that they will need another determination letter next year (but new changes are coming to the law starting with the October 2022 FAFSA, so they should not need letters each year after that).</w:t>
            </w:r>
          </w:p>
          <w:p w:rsidR="00211BDB" w:rsidRDefault="00211BDB" w:rsidP="00B45ED5">
            <w:pPr>
              <w:pStyle w:val="ListParagraph"/>
              <w:numPr>
                <w:ilvl w:val="0"/>
                <w:numId w:val="20"/>
              </w:numPr>
              <w:ind w:left="720" w:right="720"/>
              <w:rPr>
                <w:rFonts w:ascii="Arial" w:hAnsi="Arial" w:cs="Arial"/>
              </w:rPr>
            </w:pPr>
            <w:r w:rsidRPr="00211BDB">
              <w:rPr>
                <w:rFonts w:ascii="Arial" w:hAnsi="Arial" w:cs="Arial"/>
              </w:rPr>
              <w:t>Connect youth to college access programs, homeless higher education liaisons, counselors, or other sources of assistance in completing the FAFSA and helping the student transition to higher education.</w:t>
            </w:r>
          </w:p>
          <w:p w:rsidR="00211BDB" w:rsidRDefault="00211BDB" w:rsidP="00B45ED5">
            <w:pPr>
              <w:pStyle w:val="ListParagraph"/>
              <w:ind w:left="720" w:right="720"/>
              <w:rPr>
                <w:rFonts w:ascii="Arial" w:hAnsi="Arial" w:cs="Arial"/>
              </w:rPr>
            </w:pPr>
            <w:r>
              <w:rPr>
                <w:rFonts w:ascii="Arial" w:hAnsi="Arial" w:cs="Arial"/>
              </w:rPr>
              <w:t xml:space="preserve">**All Pennsylvania colleges have a foster care liaison.  For the directory, please visit </w:t>
            </w:r>
            <w:r w:rsidRPr="00211BDB">
              <w:rPr>
                <w:rFonts w:ascii="Arial" w:hAnsi="Arial" w:cs="Arial"/>
                <w:b/>
                <w:u w:val="single"/>
              </w:rPr>
              <w:t>pafostercare.org</w:t>
            </w:r>
            <w:r w:rsidRPr="00211BDB">
              <w:rPr>
                <w:rFonts w:ascii="Arial" w:hAnsi="Arial" w:cs="Arial"/>
                <w:b/>
              </w:rPr>
              <w:t>.</w:t>
            </w:r>
          </w:p>
          <w:p w:rsidR="00211BDB" w:rsidRPr="00211BDB" w:rsidRDefault="00211BDB" w:rsidP="00B45ED5">
            <w:pPr>
              <w:pStyle w:val="ListParagraph"/>
              <w:ind w:left="720" w:right="720"/>
              <w:rPr>
                <w:rFonts w:ascii="Arial" w:hAnsi="Arial" w:cs="Arial"/>
              </w:rPr>
            </w:pPr>
          </w:p>
          <w:p w:rsidR="00211BDB" w:rsidRPr="008F4D99" w:rsidRDefault="00211BDB" w:rsidP="00211BDB">
            <w:pPr>
              <w:pStyle w:val="ListParagraph"/>
              <w:tabs>
                <w:tab w:val="left" w:pos="14420"/>
              </w:tabs>
              <w:ind w:left="1830"/>
              <w:rPr>
                <w:rFonts w:ascii="Arial" w:hAnsi="Arial" w:cs="Arial"/>
              </w:rPr>
            </w:pPr>
          </w:p>
        </w:tc>
      </w:tr>
      <w:tr w:rsidR="000F26D0" w:rsidRPr="00E7314A" w:rsidTr="00130A99">
        <w:trPr>
          <w:gridAfter w:val="1"/>
          <w:wAfter w:w="89" w:type="dxa"/>
        </w:trPr>
        <w:tc>
          <w:tcPr>
            <w:tcW w:w="16201" w:type="dxa"/>
            <w:gridSpan w:val="3"/>
            <w:tcBorders>
              <w:top w:val="single" w:sz="24" w:space="0" w:color="808080" w:themeColor="background1" w:themeShade="80"/>
            </w:tcBorders>
            <w:shd w:val="clear" w:color="auto" w:fill="F2F2F2" w:themeFill="background1" w:themeFillShade="F2"/>
            <w:tcMar>
              <w:top w:w="187" w:type="dxa"/>
              <w:bottom w:w="230" w:type="dxa"/>
            </w:tcMar>
          </w:tcPr>
          <w:p w:rsidR="000F26D0" w:rsidRPr="00940E9B" w:rsidRDefault="000F26D0" w:rsidP="00940E9B">
            <w:pPr>
              <w:jc w:val="right"/>
              <w:rPr>
                <w:rFonts w:ascii="Arial" w:hAnsi="Arial" w:cs="Arial"/>
                <w:b/>
                <w:bCs/>
                <w:color w:val="1F497D" w:themeColor="text2"/>
              </w:rPr>
            </w:pPr>
          </w:p>
          <w:p w:rsidR="004C32C0" w:rsidRPr="0086519B" w:rsidRDefault="004C32C0" w:rsidP="004C32C0">
            <w:pPr>
              <w:pStyle w:val="Heading1"/>
              <w:spacing w:line="375" w:lineRule="atLeast"/>
              <w:jc w:val="center"/>
              <w:rPr>
                <w:rFonts w:ascii="Times New Roman" w:eastAsia="Times New Roman" w:hAnsi="Times New Roman" w:cs="Times New Roman"/>
                <w:b/>
                <w:bCs/>
                <w:color w:val="444444"/>
                <w:kern w:val="36"/>
                <w:sz w:val="44"/>
                <w:szCs w:val="33"/>
              </w:rPr>
            </w:pPr>
            <w:r w:rsidRPr="0086519B">
              <w:rPr>
                <w:rFonts w:ascii="Times New Roman" w:eastAsia="Times New Roman" w:hAnsi="Times New Roman" w:cs="Times New Roman"/>
                <w:b/>
                <w:bCs/>
                <w:color w:val="444444"/>
                <w:kern w:val="36"/>
                <w:sz w:val="44"/>
                <w:szCs w:val="33"/>
              </w:rPr>
              <w:t>A Most Overlooked Population of Students</w:t>
            </w:r>
          </w:p>
          <w:p w:rsidR="004C32C0" w:rsidRPr="004C32C0" w:rsidRDefault="004C32C0" w:rsidP="004C32C0">
            <w:pPr>
              <w:widowControl/>
              <w:autoSpaceDE/>
              <w:autoSpaceDN/>
              <w:ind w:left="720" w:right="720"/>
              <w:jc w:val="center"/>
              <w:rPr>
                <w:rFonts w:ascii="Times New Roman" w:eastAsia="Times New Roman" w:hAnsi="Times New Roman" w:cs="Times New Roman"/>
              </w:rPr>
            </w:pPr>
            <w:r>
              <w:rPr>
                <w:rFonts w:ascii="Times New Roman" w:eastAsia="Times New Roman" w:hAnsi="Times New Roman" w:cs="Times New Roman"/>
              </w:rPr>
              <w:t xml:space="preserve">By </w:t>
            </w:r>
            <w:hyperlink r:id="rId15" w:tooltip="View user profile." w:history="1">
              <w:r w:rsidRPr="004C32C0">
                <w:rPr>
                  <w:rFonts w:ascii="Times New Roman" w:eastAsia="Times New Roman" w:hAnsi="Times New Roman" w:cs="Times New Roman"/>
                </w:rPr>
                <w:t>Jacob P. Gross</w:t>
              </w:r>
            </w:hyperlink>
          </w:p>
          <w:p w:rsidR="004C32C0" w:rsidRPr="004C32C0" w:rsidRDefault="004C32C0" w:rsidP="004C32C0">
            <w:pPr>
              <w:widowControl/>
              <w:autoSpaceDE/>
              <w:autoSpaceDN/>
              <w:ind w:left="720" w:right="720"/>
              <w:rPr>
                <w:rFonts w:ascii="Times New Roman" w:eastAsia="Times New Roman" w:hAnsi="Times New Roman" w:cs="Times New Roman"/>
              </w:rPr>
            </w:pPr>
          </w:p>
          <w:p w:rsidR="004C32C0" w:rsidRPr="004C32C0" w:rsidRDefault="004C32C0" w:rsidP="004C32C0">
            <w:pPr>
              <w:widowControl/>
              <w:autoSpaceDE/>
              <w:autoSpaceDN/>
              <w:spacing w:before="100" w:beforeAutospacing="1" w:after="100" w:afterAutospacing="1"/>
              <w:ind w:left="720" w:right="720"/>
              <w:rPr>
                <w:rFonts w:ascii="Times New Roman" w:eastAsia="Times New Roman" w:hAnsi="Times New Roman" w:cs="Times New Roman"/>
              </w:rPr>
            </w:pPr>
            <w:r w:rsidRPr="004C32C0">
              <w:rPr>
                <w:rFonts w:ascii="Times New Roman" w:eastAsia="Times New Roman" w:hAnsi="Times New Roman" w:cs="Times New Roman"/>
              </w:rPr>
              <w:t>As we look ahead to the coming semester, uncertainty and fear continue to hang over higher education. While we can hope the new vaccines will help us begin to return to normal, the coronavirus pandemic currently still rages on. Public health demands we maintain our distance and remain as careful and cautious as ever.</w:t>
            </w:r>
          </w:p>
          <w:p w:rsidR="004C32C0" w:rsidRPr="004C32C0" w:rsidRDefault="004C32C0" w:rsidP="004C32C0">
            <w:pPr>
              <w:widowControl/>
              <w:autoSpaceDE/>
              <w:autoSpaceDN/>
              <w:spacing w:before="100" w:beforeAutospacing="1" w:after="100" w:afterAutospacing="1"/>
              <w:ind w:left="720" w:right="720"/>
              <w:rPr>
                <w:rFonts w:ascii="Times New Roman" w:eastAsia="Times New Roman" w:hAnsi="Times New Roman" w:cs="Times New Roman"/>
              </w:rPr>
            </w:pPr>
            <w:r w:rsidRPr="004C32C0">
              <w:rPr>
                <w:rFonts w:ascii="Times New Roman" w:eastAsia="Times New Roman" w:hAnsi="Times New Roman" w:cs="Times New Roman"/>
              </w:rPr>
              <w:t>In this difficult time, we should be particularly concerned about an often-overlooked population of students at our institutions for whom fear and uncertainty are especially well-known: youth who were formerly in foster care. The assumptions we make about our students having consistent family support, housing, food security, adult mentoring and more may not hold true for these students. And although they are resilient in many ways, such students have already faced substantial systemic barriers to successfully earning a postsecondary credential.</w:t>
            </w:r>
          </w:p>
          <w:p w:rsidR="004C32C0" w:rsidRPr="004C32C0" w:rsidRDefault="004C32C0" w:rsidP="004C32C0">
            <w:pPr>
              <w:widowControl/>
              <w:autoSpaceDE/>
              <w:autoSpaceDN/>
              <w:spacing w:before="100" w:beforeAutospacing="1" w:after="100" w:afterAutospacing="1"/>
              <w:ind w:left="720" w:right="720"/>
              <w:rPr>
                <w:rFonts w:ascii="Times New Roman" w:eastAsia="Times New Roman" w:hAnsi="Times New Roman" w:cs="Times New Roman"/>
              </w:rPr>
            </w:pPr>
            <w:r w:rsidRPr="004C32C0">
              <w:rPr>
                <w:rFonts w:ascii="Times New Roman" w:eastAsia="Times New Roman" w:hAnsi="Times New Roman" w:cs="Times New Roman"/>
              </w:rPr>
              <w:t>Unless colleges and universities work deliberately to help students who’ve been in foster care continue to navigate the pandemic, even more barriers may arise. For campuses with no or limited support for these students, this is an opportunity to lay the foundations for providing such support in a much more robust way post-pandemic. To do that, institutional leaders must first educate themselves about challenges these youth face and then take steps to mitigate those challenges.</w:t>
            </w:r>
          </w:p>
          <w:p w:rsidR="004C32C0" w:rsidRPr="004C32C0" w:rsidRDefault="004C32C0" w:rsidP="004C32C0">
            <w:pPr>
              <w:widowControl/>
              <w:autoSpaceDE/>
              <w:autoSpaceDN/>
              <w:spacing w:before="100" w:beforeAutospacing="1" w:after="100" w:afterAutospacing="1"/>
              <w:ind w:left="720" w:right="720"/>
              <w:rPr>
                <w:rFonts w:ascii="Times New Roman" w:eastAsia="Times New Roman" w:hAnsi="Times New Roman" w:cs="Times New Roman"/>
              </w:rPr>
            </w:pPr>
            <w:r w:rsidRPr="004C32C0">
              <w:rPr>
                <w:rFonts w:ascii="Times New Roman" w:eastAsia="Times New Roman" w:hAnsi="Times New Roman" w:cs="Times New Roman"/>
                <w:b/>
                <w:bCs/>
              </w:rPr>
              <w:t>High Aspirations, High Barriers</w:t>
            </w:r>
          </w:p>
          <w:p w:rsidR="004C32C0" w:rsidRPr="004C32C0" w:rsidRDefault="004C32C0" w:rsidP="004C32C0">
            <w:pPr>
              <w:widowControl/>
              <w:autoSpaceDE/>
              <w:autoSpaceDN/>
              <w:spacing w:before="100" w:beforeAutospacing="1" w:after="100" w:afterAutospacing="1"/>
              <w:ind w:left="720" w:right="720"/>
              <w:rPr>
                <w:rFonts w:ascii="Times New Roman" w:eastAsia="Times New Roman" w:hAnsi="Times New Roman" w:cs="Times New Roman"/>
              </w:rPr>
            </w:pPr>
            <w:r w:rsidRPr="004C32C0">
              <w:rPr>
                <w:rFonts w:ascii="Times New Roman" w:eastAsia="Times New Roman" w:hAnsi="Times New Roman" w:cs="Times New Roman"/>
              </w:rPr>
              <w:t xml:space="preserve">That youth who have experienced foster care have high aspirations but face considerable barriers to obtaining a postsecondary credential is well established in the research literature. For example, although an estimated 80 percent of those youth </w:t>
            </w:r>
            <w:hyperlink r:id="rId16" w:tgtFrame="_blank" w:history="1">
              <w:r w:rsidRPr="00B45ED5">
                <w:rPr>
                  <w:rFonts w:ascii="Times New Roman" w:eastAsia="Times New Roman" w:hAnsi="Times New Roman" w:cs="Times New Roman"/>
                  <w:color w:val="000000" w:themeColor="text1"/>
                </w:rPr>
                <w:t>hope to attend college</w:t>
              </w:r>
            </w:hyperlink>
            <w:r w:rsidRPr="004C32C0">
              <w:rPr>
                <w:rFonts w:ascii="Times New Roman" w:eastAsia="Times New Roman" w:hAnsi="Times New Roman" w:cs="Times New Roman"/>
              </w:rPr>
              <w:t xml:space="preserve">, studies have found that only an estimated 3 percent to 5 percent successfully </w:t>
            </w:r>
            <w:hyperlink r:id="rId17" w:tgtFrame="_blank" w:history="1">
              <w:r w:rsidRPr="00B45ED5">
                <w:rPr>
                  <w:rFonts w:ascii="Times New Roman" w:eastAsia="Times New Roman" w:hAnsi="Times New Roman" w:cs="Times New Roman"/>
                  <w:color w:val="000000" w:themeColor="text1"/>
                </w:rPr>
                <w:t>complete an undergraduate degree</w:t>
              </w:r>
            </w:hyperlink>
            <w:r w:rsidRPr="004C32C0">
              <w:rPr>
                <w:rFonts w:ascii="Times New Roman" w:eastAsia="Times New Roman" w:hAnsi="Times New Roman" w:cs="Times New Roman"/>
              </w:rPr>
              <w:t>, compared with 29 percent of the general population.</w:t>
            </w:r>
          </w:p>
          <w:p w:rsidR="004C32C0" w:rsidRDefault="004C32C0" w:rsidP="004C32C0">
            <w:pPr>
              <w:pStyle w:val="NormalWeb"/>
              <w:ind w:left="720" w:right="720"/>
            </w:pPr>
            <w:r w:rsidRPr="004C32C0">
              <w:t xml:space="preserve">In normal times, the roadblocks to success include inadequate academic preparation, in part because these students have experienced high rates of mobility throughout K-12 education and have been more likely to attend </w:t>
            </w:r>
            <w:r w:rsidR="00B45ED5">
              <w:t>under-</w:t>
            </w:r>
            <w:r w:rsidR="00B45ED5" w:rsidRPr="004C32C0">
              <w:t>resourced</w:t>
            </w:r>
            <w:r w:rsidRPr="004C32C0">
              <w:t xml:space="preserve"> schools and be placed in special education. In fact, only about half of youth who’ve been in foster care complete high school, compared to around 80 percent of the </w:t>
            </w:r>
            <w:r>
              <w:t>general population. In addition, these students are more likely to struggle with mental health issues related to past traumas and to lack the adult support and mentorship they need to navigate enrolling in and attending college.</w:t>
            </w:r>
          </w:p>
          <w:p w:rsidR="004C32C0" w:rsidRPr="004C32C0" w:rsidRDefault="004C32C0" w:rsidP="004C32C0">
            <w:pPr>
              <w:pStyle w:val="NormalWeb"/>
              <w:ind w:left="720" w:right="720"/>
            </w:pPr>
            <w:r>
              <w:t>Finally, such students often don’t have the financial resources to pay for higher education, including tuition, fees, housing, food and other associated expenses. In fact, despite federal aid programs that provide some financial support, they may be less likely than their other first-generation and low-</w:t>
            </w:r>
            <w:r w:rsidRPr="004C32C0">
              <w:t xml:space="preserve"> income peers to apply for it.</w:t>
            </w:r>
          </w:p>
          <w:p w:rsidR="004C32C0" w:rsidRPr="004C32C0" w:rsidRDefault="004C32C0" w:rsidP="004C32C0">
            <w:pPr>
              <w:widowControl/>
              <w:autoSpaceDE/>
              <w:autoSpaceDN/>
              <w:spacing w:before="100" w:beforeAutospacing="1" w:after="100" w:afterAutospacing="1"/>
              <w:ind w:left="720" w:right="720"/>
              <w:rPr>
                <w:rFonts w:ascii="Times New Roman" w:eastAsia="Times New Roman" w:hAnsi="Times New Roman" w:cs="Times New Roman"/>
              </w:rPr>
            </w:pPr>
            <w:r w:rsidRPr="004C32C0">
              <w:rPr>
                <w:rFonts w:ascii="Times New Roman" w:eastAsia="Times New Roman" w:hAnsi="Times New Roman" w:cs="Times New Roman"/>
              </w:rPr>
              <w:t>Researchers, social workers and student services personnel across the country are striving to better understand how to support youth who have formerly been in foster care and lessen barriers to degree completion. But more work is needed. The hurdles I’ve described suggest key areas in which campus leaders should work to mitigate possible negative effects of institutional plans on these students. A one-size-fits-all checklist for leaders is not realistic, given the diversity of youth who experienced foster care and the variety of colleges and universities in the United States. But asking questions like the following can be a good starting point.</w:t>
            </w:r>
          </w:p>
          <w:p w:rsidR="004C32C0" w:rsidRPr="004C32C0" w:rsidRDefault="004C32C0" w:rsidP="004C32C0">
            <w:pPr>
              <w:widowControl/>
              <w:autoSpaceDE/>
              <w:autoSpaceDN/>
              <w:spacing w:before="100" w:beforeAutospacing="1" w:after="100" w:afterAutospacing="1"/>
              <w:ind w:left="720" w:right="720"/>
              <w:rPr>
                <w:rFonts w:ascii="Times New Roman" w:eastAsia="Times New Roman" w:hAnsi="Times New Roman" w:cs="Times New Roman"/>
              </w:rPr>
            </w:pPr>
            <w:r w:rsidRPr="004C32C0">
              <w:rPr>
                <w:rFonts w:ascii="Times New Roman" w:eastAsia="Times New Roman" w:hAnsi="Times New Roman" w:cs="Times New Roman"/>
                <w:b/>
                <w:bCs/>
              </w:rPr>
              <w:t>Who on Campus Is Paying Attention to the Needs of These Students?</w:t>
            </w:r>
          </w:p>
          <w:p w:rsidR="004C32C0" w:rsidRPr="004C32C0" w:rsidRDefault="004C32C0" w:rsidP="004C32C0">
            <w:pPr>
              <w:widowControl/>
              <w:autoSpaceDE/>
              <w:autoSpaceDN/>
              <w:spacing w:before="100" w:beforeAutospacing="1" w:after="100" w:afterAutospacing="1"/>
              <w:ind w:left="720" w:right="720"/>
              <w:rPr>
                <w:rFonts w:ascii="Times New Roman" w:eastAsia="Times New Roman" w:hAnsi="Times New Roman" w:cs="Times New Roman"/>
              </w:rPr>
            </w:pPr>
            <w:r w:rsidRPr="004C32C0">
              <w:rPr>
                <w:rFonts w:ascii="Times New Roman" w:eastAsia="Times New Roman" w:hAnsi="Times New Roman" w:cs="Times New Roman"/>
              </w:rPr>
              <w:t>The first step college leaders should take is to recognize that at least some youth who have experienced foster care are probably enrolled in their institutions, especially in community colleges and less selective four-year institutions. Although you may have no clear way to identify every one of these students, it is important to understand that they exist -- and to question who is paying attention to the varied and specific needs they have at your institution.</w:t>
            </w:r>
          </w:p>
          <w:p w:rsidR="004C32C0" w:rsidRPr="004C32C0" w:rsidRDefault="004C32C0" w:rsidP="004C32C0">
            <w:pPr>
              <w:pStyle w:val="NormalWeb"/>
              <w:ind w:left="720" w:right="720"/>
            </w:pPr>
            <w:r w:rsidRPr="004C32C0">
              <w:t xml:space="preserve">Some institutions have established support programs, such as the nationally known </w:t>
            </w:r>
            <w:hyperlink r:id="rId18" w:tgtFrame="_blank" w:history="1">
              <w:r w:rsidRPr="00B45ED5">
                <w:t>Seita Scholars program</w:t>
              </w:r>
            </w:hyperlink>
            <w:r w:rsidRPr="004C32C0">
              <w:t xml:space="preserve"> at Western Michigan University or the </w:t>
            </w:r>
            <w:hyperlink r:id="rId19" w:tgtFrame="_blank" w:history="1">
              <w:r w:rsidRPr="00B45ED5">
                <w:t>Great Expectations program</w:t>
              </w:r>
            </w:hyperlink>
            <w:r w:rsidRPr="004C32C0">
              <w:t xml:space="preserve"> across Virginia’s community colleges. Such programs are relatively rare but appear to be growing. They provide mentoring, academic support, food and housing support, direct connections to social workers, mental health care, and financial aid, among other assistance.</w:t>
            </w:r>
          </w:p>
          <w:p w:rsidR="004C32C0" w:rsidRPr="004C32C0" w:rsidRDefault="004C32C0" w:rsidP="004C32C0">
            <w:pPr>
              <w:widowControl/>
              <w:autoSpaceDE/>
              <w:autoSpaceDN/>
              <w:spacing w:before="100" w:beforeAutospacing="1" w:after="100" w:afterAutospacing="1"/>
              <w:ind w:left="720" w:right="720"/>
              <w:rPr>
                <w:rFonts w:ascii="Times New Roman" w:eastAsia="Times New Roman" w:hAnsi="Times New Roman" w:cs="Times New Roman"/>
              </w:rPr>
            </w:pPr>
            <w:r w:rsidRPr="004C32C0">
              <w:rPr>
                <w:rFonts w:ascii="Times New Roman" w:eastAsia="Times New Roman" w:hAnsi="Times New Roman" w:cs="Times New Roman"/>
              </w:rPr>
              <w:t xml:space="preserve">These programs are especially important in the midst of the pandemic. In fact, they may provide the model of holistic support for our most vulnerable students, whether they have been in foster care or not. COVID-19 has brought into even sharper relief the social and economic disparities throughout our </w:t>
            </w:r>
            <w:r w:rsidRPr="004C32C0">
              <w:rPr>
                <w:rFonts w:ascii="Times New Roman" w:eastAsia="Times New Roman" w:hAnsi="Times New Roman" w:cs="Times New Roman"/>
              </w:rPr>
              <w:lastRenderedPageBreak/>
              <w:t>society and specifically higher education. Those of us who work in community colleges or access-oriented institutions are almost certainly seeing in a new way the breadth of needs -- including health care, mental health and access to computers -- a wide range of our students have.</w:t>
            </w:r>
          </w:p>
          <w:p w:rsidR="004C32C0" w:rsidRPr="004C32C0" w:rsidRDefault="004C32C0" w:rsidP="004C32C0">
            <w:pPr>
              <w:widowControl/>
              <w:autoSpaceDE/>
              <w:autoSpaceDN/>
              <w:spacing w:before="100" w:beforeAutospacing="1" w:after="100" w:afterAutospacing="1"/>
              <w:ind w:left="720" w:right="720"/>
              <w:rPr>
                <w:rFonts w:ascii="Times New Roman" w:eastAsia="Times New Roman" w:hAnsi="Times New Roman" w:cs="Times New Roman"/>
              </w:rPr>
            </w:pPr>
            <w:r w:rsidRPr="004C32C0">
              <w:rPr>
                <w:rFonts w:ascii="Times New Roman" w:eastAsia="Times New Roman" w:hAnsi="Times New Roman" w:cs="Times New Roman"/>
              </w:rPr>
              <w:t>But most institutions do not have such programs, and creating them amid budget restraints and cutbacks may be close to impossible. In that case, campus leaders should consider designating a senior administrator as a point of contact who can help them be more aware of foster youth in their planning and decision making. For example, that person can help ensure that contingencies are made in online learning plans for students like foster youth who lack internet access and regular use of a personal computer. The point of contact should also be a visible resource to whom foster youth and other students can reach out if they need help.</w:t>
            </w:r>
          </w:p>
          <w:p w:rsidR="004C32C0" w:rsidRPr="004C32C0" w:rsidRDefault="004C32C0" w:rsidP="004C32C0">
            <w:pPr>
              <w:widowControl/>
              <w:autoSpaceDE/>
              <w:autoSpaceDN/>
              <w:spacing w:before="100" w:beforeAutospacing="1" w:after="100" w:afterAutospacing="1"/>
              <w:ind w:left="720" w:right="720"/>
              <w:rPr>
                <w:rFonts w:ascii="Times New Roman" w:eastAsia="Times New Roman" w:hAnsi="Times New Roman" w:cs="Times New Roman"/>
              </w:rPr>
            </w:pPr>
            <w:r w:rsidRPr="004C32C0">
              <w:rPr>
                <w:rFonts w:ascii="Times New Roman" w:eastAsia="Times New Roman" w:hAnsi="Times New Roman" w:cs="Times New Roman"/>
                <w:b/>
                <w:bCs/>
              </w:rPr>
              <w:t>Are Basic Needs Being Met?</w:t>
            </w:r>
          </w:p>
          <w:p w:rsidR="004C32C0" w:rsidRPr="004C32C0" w:rsidRDefault="004C32C0" w:rsidP="004C32C0">
            <w:pPr>
              <w:widowControl/>
              <w:autoSpaceDE/>
              <w:autoSpaceDN/>
              <w:spacing w:before="100" w:beforeAutospacing="1" w:after="100" w:afterAutospacing="1"/>
              <w:ind w:left="720" w:right="720"/>
              <w:rPr>
                <w:rFonts w:ascii="Times New Roman" w:eastAsia="Times New Roman" w:hAnsi="Times New Roman" w:cs="Times New Roman"/>
              </w:rPr>
            </w:pPr>
            <w:r w:rsidRPr="004C32C0">
              <w:rPr>
                <w:rFonts w:ascii="Times New Roman" w:eastAsia="Times New Roman" w:hAnsi="Times New Roman" w:cs="Times New Roman"/>
              </w:rPr>
              <w:t>For many students who’ve previously been in foster care, campus housing and dining may have been a source of consistent shelter and nourishment for them, providing the foundation from which they could focus on their studies. But as institutions have limited the number of students who can live in residence halls and dine on campus, these students may have no stable place to live and find food.</w:t>
            </w:r>
          </w:p>
          <w:p w:rsidR="004C32C0" w:rsidRPr="004C32C0" w:rsidRDefault="004C32C0" w:rsidP="004C32C0">
            <w:pPr>
              <w:widowControl/>
              <w:autoSpaceDE/>
              <w:autoSpaceDN/>
              <w:spacing w:before="100" w:beforeAutospacing="1" w:after="100" w:afterAutospacing="1"/>
              <w:ind w:left="720" w:right="720"/>
              <w:rPr>
                <w:rFonts w:ascii="Times New Roman" w:eastAsia="Times New Roman" w:hAnsi="Times New Roman" w:cs="Times New Roman"/>
              </w:rPr>
            </w:pPr>
            <w:r w:rsidRPr="004C32C0">
              <w:rPr>
                <w:rFonts w:ascii="Times New Roman" w:eastAsia="Times New Roman" w:hAnsi="Times New Roman" w:cs="Times New Roman"/>
              </w:rPr>
              <w:t>In reviewing plans, institutional leaders should consider how to prioritize foster youth with respect to campus housing. For example, even if an institution shuts down some residence halls completely, how might those students be allowed to live on campus? And if they cannot, what supports -- such as connections to local housing authorities and programs -- should be put in place? Another pressing basic need of many youth who have experienced foster care is help finding access to health care and health-care providers, including mental health assistance and medication management.</w:t>
            </w:r>
          </w:p>
          <w:p w:rsidR="004C32C0" w:rsidRPr="004C32C0" w:rsidRDefault="004C32C0" w:rsidP="004C32C0">
            <w:pPr>
              <w:widowControl/>
              <w:autoSpaceDE/>
              <w:autoSpaceDN/>
              <w:spacing w:before="100" w:beforeAutospacing="1" w:after="100" w:afterAutospacing="1"/>
              <w:ind w:left="720" w:right="720"/>
              <w:rPr>
                <w:rFonts w:ascii="Times New Roman" w:eastAsia="Times New Roman" w:hAnsi="Times New Roman" w:cs="Times New Roman"/>
              </w:rPr>
            </w:pPr>
            <w:r w:rsidRPr="004C32C0">
              <w:rPr>
                <w:rFonts w:ascii="Times New Roman" w:eastAsia="Times New Roman" w:hAnsi="Times New Roman" w:cs="Times New Roman"/>
                <w:b/>
                <w:bCs/>
              </w:rPr>
              <w:t>Are Academic Supports Accessible?</w:t>
            </w:r>
          </w:p>
          <w:p w:rsidR="004C32C0" w:rsidRPr="004C32C0" w:rsidRDefault="004C32C0" w:rsidP="004C32C0">
            <w:pPr>
              <w:widowControl/>
              <w:autoSpaceDE/>
              <w:autoSpaceDN/>
              <w:spacing w:before="100" w:beforeAutospacing="1" w:after="100" w:afterAutospacing="1"/>
              <w:ind w:left="720" w:right="720"/>
              <w:rPr>
                <w:rFonts w:ascii="Times New Roman" w:eastAsia="Times New Roman" w:hAnsi="Times New Roman" w:cs="Times New Roman"/>
              </w:rPr>
            </w:pPr>
            <w:r w:rsidRPr="004C32C0">
              <w:rPr>
                <w:rFonts w:ascii="Times New Roman" w:eastAsia="Times New Roman" w:hAnsi="Times New Roman" w:cs="Times New Roman"/>
              </w:rPr>
              <w:t>Accessibility to academic support -- both formal (e.g., tutoring centers) and informal (e.g., peers, faculty mentoring) -- is crucial for these students, especially if their classes are online due to the pandemic. That includes accessibility to faculty members, academic advisers and peers. We also know that the support of seasoned adults is important for all young college students, but that is especially true for youth who have been in foster care and have probably lacked consistent adult guidance in their lives. Institutional leaders must also take steps to ensure foster youth have reliable access to the internet and be cognizant of the extent to which other academic supports -- such as professional academic advising, writing centers, math tutoring, office hours and more -- are available in online formats.</w:t>
            </w:r>
          </w:p>
          <w:p w:rsidR="004C32C0" w:rsidRPr="004C32C0" w:rsidRDefault="004C32C0" w:rsidP="004C32C0">
            <w:pPr>
              <w:widowControl/>
              <w:autoSpaceDE/>
              <w:autoSpaceDN/>
              <w:spacing w:before="100" w:beforeAutospacing="1" w:after="100" w:afterAutospacing="1"/>
              <w:ind w:left="720" w:right="720"/>
              <w:rPr>
                <w:rFonts w:ascii="Times New Roman" w:eastAsia="Times New Roman" w:hAnsi="Times New Roman" w:cs="Times New Roman"/>
              </w:rPr>
            </w:pPr>
            <w:r w:rsidRPr="004C32C0">
              <w:rPr>
                <w:rFonts w:ascii="Times New Roman" w:eastAsia="Times New Roman" w:hAnsi="Times New Roman" w:cs="Times New Roman"/>
                <w:b/>
                <w:bCs/>
              </w:rPr>
              <w:t>How Will Budget Shortfalls Impact Support for Former Foster Youth?</w:t>
            </w:r>
          </w:p>
          <w:p w:rsidR="004C32C0" w:rsidRPr="004C32C0" w:rsidRDefault="004C32C0" w:rsidP="004C32C0">
            <w:pPr>
              <w:widowControl/>
              <w:autoSpaceDE/>
              <w:autoSpaceDN/>
              <w:spacing w:before="100" w:beforeAutospacing="1" w:after="100" w:afterAutospacing="1"/>
              <w:ind w:left="720" w:right="720"/>
              <w:rPr>
                <w:rFonts w:ascii="Times New Roman" w:eastAsia="Times New Roman" w:hAnsi="Times New Roman" w:cs="Times New Roman"/>
              </w:rPr>
            </w:pPr>
            <w:r w:rsidRPr="004C32C0">
              <w:rPr>
                <w:rFonts w:ascii="Times New Roman" w:eastAsia="Times New Roman" w:hAnsi="Times New Roman" w:cs="Times New Roman"/>
              </w:rPr>
              <w:t>Although study after study illustrates the resiliency of youth in foster care, one common challenge they face is a history of adults not investing in their lives. That history bears out in numerous ways, including the limited resources these students have to attend college -- in terms not only of money but also of know-how.</w:t>
            </w:r>
          </w:p>
          <w:p w:rsidR="004C32C0" w:rsidRPr="004C32C0" w:rsidRDefault="004C32C0" w:rsidP="004C32C0">
            <w:pPr>
              <w:widowControl/>
              <w:autoSpaceDE/>
              <w:autoSpaceDN/>
              <w:spacing w:before="100" w:beforeAutospacing="1" w:after="100" w:afterAutospacing="1"/>
              <w:ind w:left="720" w:right="720"/>
              <w:rPr>
                <w:rFonts w:ascii="Times New Roman" w:eastAsia="Times New Roman" w:hAnsi="Times New Roman" w:cs="Times New Roman"/>
              </w:rPr>
            </w:pPr>
            <w:r w:rsidRPr="004C32C0">
              <w:rPr>
                <w:rFonts w:ascii="Times New Roman" w:eastAsia="Times New Roman" w:hAnsi="Times New Roman" w:cs="Times New Roman"/>
              </w:rPr>
              <w:t>I have two key concerns. First, institutions face a highly uncertain budget landscape in the face of increased, necessary investment in the safety and health of students, possible enrollment declines, and loss of money from auxiliary services. Colleges and universities across the country have enacted budget stabilization efforts in the form of cutting budgets, furloughing employees, freezing or cutting salaries, and, in some cases, laying off or terminating employees. Although such steps may be necessary in the face of significant budget shortfalls, it remains to be seen whether they will disproportionately affect foster youth. Will these cuts undermine the staff support these students need? Will they impact the provision of mental health services for such students?</w:t>
            </w:r>
          </w:p>
          <w:p w:rsidR="004C32C0" w:rsidRPr="004C32C0" w:rsidRDefault="004C32C0" w:rsidP="004C32C0">
            <w:pPr>
              <w:widowControl/>
              <w:autoSpaceDE/>
              <w:autoSpaceDN/>
              <w:spacing w:before="100" w:beforeAutospacing="1" w:after="100" w:afterAutospacing="1"/>
              <w:ind w:left="720" w:right="720"/>
              <w:rPr>
                <w:rFonts w:ascii="Times New Roman" w:eastAsia="Times New Roman" w:hAnsi="Times New Roman" w:cs="Times New Roman"/>
              </w:rPr>
            </w:pPr>
            <w:r w:rsidRPr="004C32C0">
              <w:rPr>
                <w:rFonts w:ascii="Times New Roman" w:eastAsia="Times New Roman" w:hAnsi="Times New Roman" w:cs="Times New Roman"/>
              </w:rPr>
              <w:t xml:space="preserve">My second concern is in the area of finances and financial aid. Before the pandemic, evidence suggested that despite probably being eligible for need-based financial aid as well as federal aid specifically for them, youth who formerly have been in foster care were less likely than other low-income, first-generation students to </w:t>
            </w:r>
            <w:hyperlink r:id="rId20" w:anchor="aboutBook" w:tgtFrame="_blank" w:history="1">
              <w:r w:rsidRPr="00B45ED5">
                <w:rPr>
                  <w:rFonts w:ascii="Times New Roman" w:eastAsia="Times New Roman" w:hAnsi="Times New Roman" w:cs="Times New Roman"/>
                  <w:color w:val="000000" w:themeColor="text1"/>
                </w:rPr>
                <w:t>complete the Free Application for Federal Student Aid (FAFSA)</w:t>
              </w:r>
            </w:hyperlink>
            <w:r w:rsidRPr="004C32C0">
              <w:rPr>
                <w:rFonts w:ascii="Times New Roman" w:eastAsia="Times New Roman" w:hAnsi="Times New Roman" w:cs="Times New Roman"/>
              </w:rPr>
              <w:t>. That has a variety of implications, including likely ineligibility in the current moment to receive emergency institutional grants available through Coronavirus Aid, Relief, and Economic Security (CARES) Act. The U.S. Department of Education allows institutions to award emergency CARES Act funds only to students who submitted a FAFSA. If foster youth students are not physically attending colleges now, do they still have the access they need to counselors who could encourage them to apply for aid?</w:t>
            </w:r>
          </w:p>
          <w:p w:rsidR="004C32C0" w:rsidRPr="004C32C0" w:rsidRDefault="004C32C0" w:rsidP="004C32C0">
            <w:pPr>
              <w:widowControl/>
              <w:autoSpaceDE/>
              <w:autoSpaceDN/>
              <w:spacing w:before="100" w:beforeAutospacing="1" w:after="100" w:afterAutospacing="1"/>
              <w:ind w:left="720" w:right="720"/>
              <w:rPr>
                <w:rFonts w:ascii="Times New Roman" w:eastAsia="Times New Roman" w:hAnsi="Times New Roman" w:cs="Times New Roman"/>
              </w:rPr>
            </w:pPr>
            <w:r w:rsidRPr="004C32C0">
              <w:rPr>
                <w:rFonts w:ascii="Times New Roman" w:eastAsia="Times New Roman" w:hAnsi="Times New Roman" w:cs="Times New Roman"/>
                <w:b/>
                <w:bCs/>
              </w:rPr>
              <w:t>How Can You Help as an Individual?</w:t>
            </w:r>
          </w:p>
          <w:p w:rsidR="004C32C0" w:rsidRPr="004C32C0" w:rsidRDefault="004C32C0" w:rsidP="004C32C0">
            <w:pPr>
              <w:widowControl/>
              <w:autoSpaceDE/>
              <w:autoSpaceDN/>
              <w:spacing w:before="100" w:beforeAutospacing="1" w:after="100" w:afterAutospacing="1"/>
              <w:ind w:left="720" w:right="720"/>
              <w:rPr>
                <w:rFonts w:ascii="Times New Roman" w:eastAsia="Times New Roman" w:hAnsi="Times New Roman" w:cs="Times New Roman"/>
              </w:rPr>
            </w:pPr>
            <w:r w:rsidRPr="004C32C0">
              <w:rPr>
                <w:rFonts w:ascii="Times New Roman" w:eastAsia="Times New Roman" w:hAnsi="Times New Roman" w:cs="Times New Roman"/>
              </w:rPr>
              <w:t>Even if you have no formal role at your institution in planning, you can play an important and immediate part in helping support youth who’ve formerly been in foster care. If you are not already aware of what your institution is doing to support them, educate yourself as much as possible. Then offer help to your colleagues supporting these students, and also look for opportunities to work directly with them, such as serving as a mentor.</w:t>
            </w:r>
          </w:p>
          <w:p w:rsidR="004C32C0" w:rsidRPr="004C32C0" w:rsidRDefault="004C32C0" w:rsidP="004C32C0">
            <w:pPr>
              <w:widowControl/>
              <w:autoSpaceDE/>
              <w:autoSpaceDN/>
              <w:spacing w:before="100" w:beforeAutospacing="1" w:after="100" w:afterAutospacing="1"/>
              <w:ind w:left="720" w:right="720"/>
              <w:rPr>
                <w:rFonts w:ascii="Times New Roman" w:eastAsia="Times New Roman" w:hAnsi="Times New Roman" w:cs="Times New Roman"/>
              </w:rPr>
            </w:pPr>
            <w:r w:rsidRPr="004C32C0">
              <w:rPr>
                <w:rFonts w:ascii="Times New Roman" w:eastAsia="Times New Roman" w:hAnsi="Times New Roman" w:cs="Times New Roman"/>
              </w:rPr>
              <w:t>If your institution doesn’t have a designated program or point of contact for working with such youth, you might look to your social work college or program. Or you can identify organizations in your community that work with them, such as residential facilities, private foster care agencies, social workers or youth advocacy organizations. It may sound clichéd, but simply asking, “How can I help support you?” can pave the way for impactful work. As you learn more about what your institution is doing, begin to advocate with others also engaged in supporting these students.</w:t>
            </w:r>
          </w:p>
          <w:p w:rsidR="004C32C0" w:rsidRPr="004C32C0" w:rsidRDefault="004C32C0" w:rsidP="004C32C0">
            <w:pPr>
              <w:widowControl/>
              <w:autoSpaceDE/>
              <w:autoSpaceDN/>
              <w:spacing w:before="100" w:beforeAutospacing="1" w:after="100" w:afterAutospacing="1"/>
              <w:ind w:left="720" w:right="720"/>
              <w:rPr>
                <w:rFonts w:ascii="Times New Roman" w:eastAsia="Times New Roman" w:hAnsi="Times New Roman" w:cs="Times New Roman"/>
              </w:rPr>
            </w:pPr>
            <w:r w:rsidRPr="004C32C0">
              <w:rPr>
                <w:rFonts w:ascii="Times New Roman" w:eastAsia="Times New Roman" w:hAnsi="Times New Roman" w:cs="Times New Roman"/>
              </w:rPr>
              <w:t>Institutional leaders face a seemingly unending and dizzying series of decisions about how to continue the important mission of higher education while keeping their communities safe. Those of us in higher education who work with and care about youth formerly in foster care must share the burden of helping campus leaders support this often overlooked yet highly resilient population of students during the pandemic. This is an opportunity to highlight the needs of this student population at our institutions and aid them in the current moment. Most important, however, it can perhaps even help us rethink assumptions about the support structures all our students do -- or don’t -- have.</w:t>
            </w:r>
            <w:r w:rsidRPr="004C32C0">
              <w:rPr>
                <w:rFonts w:ascii="Times New Roman" w:eastAsia="Times New Roman" w:hAnsi="Times New Roman" w:cs="Times New Roman"/>
                <w:b/>
                <w:bCs/>
                <w:sz w:val="36"/>
                <w:szCs w:val="36"/>
              </w:rPr>
              <w:t xml:space="preserve"> </w:t>
            </w:r>
          </w:p>
          <w:p w:rsidR="004C32C0" w:rsidRDefault="004C32C0" w:rsidP="004C32C0">
            <w:pPr>
              <w:widowControl/>
              <w:autoSpaceDE/>
              <w:autoSpaceDN/>
              <w:spacing w:before="100" w:beforeAutospacing="1" w:after="100" w:afterAutospacing="1"/>
              <w:ind w:left="720" w:right="432"/>
              <w:rPr>
                <w:rFonts w:ascii="Times New Roman" w:eastAsia="Times New Roman" w:hAnsi="Times New Roman" w:cs="Times New Roman"/>
              </w:rPr>
            </w:pPr>
            <w:r w:rsidRPr="004C32C0">
              <w:rPr>
                <w:rFonts w:ascii="Times New Roman" w:eastAsia="Times New Roman" w:hAnsi="Times New Roman" w:cs="Times New Roman"/>
                <w:i/>
                <w:iCs/>
              </w:rPr>
              <w:t xml:space="preserve">Jacob P. Gross is associate professor of higher education administration and director of the </w:t>
            </w:r>
            <w:hyperlink r:id="rId21" w:tgtFrame="_blank" w:history="1">
              <w:r w:rsidRPr="004C32C0">
                <w:rPr>
                  <w:rFonts w:ascii="Times New Roman" w:eastAsia="Times New Roman" w:hAnsi="Times New Roman" w:cs="Times New Roman"/>
                  <w:i/>
                  <w:iCs/>
                  <w:color w:val="0000FF"/>
                  <w:u w:val="single"/>
                </w:rPr>
                <w:t>Center for Economic Education</w:t>
              </w:r>
            </w:hyperlink>
            <w:r w:rsidRPr="004C32C0">
              <w:rPr>
                <w:rFonts w:ascii="Times New Roman" w:eastAsia="Times New Roman" w:hAnsi="Times New Roman" w:cs="Times New Roman"/>
                <w:i/>
                <w:iCs/>
              </w:rPr>
              <w:t xml:space="preserve"> at the University of Louisville.</w:t>
            </w:r>
            <w:r w:rsidRPr="004C32C0">
              <w:rPr>
                <w:rFonts w:ascii="Times New Roman" w:eastAsia="Times New Roman" w:hAnsi="Times New Roman" w:cs="Times New Roman"/>
              </w:rPr>
              <w:t> </w:t>
            </w:r>
          </w:p>
          <w:p w:rsidR="00B45ED5" w:rsidRDefault="00B45ED5" w:rsidP="004C32C0">
            <w:pPr>
              <w:widowControl/>
              <w:autoSpaceDE/>
              <w:autoSpaceDN/>
              <w:spacing w:before="100" w:beforeAutospacing="1" w:after="100" w:afterAutospacing="1"/>
              <w:ind w:left="720" w:right="432"/>
              <w:rPr>
                <w:rFonts w:ascii="Times New Roman" w:eastAsia="Times New Roman" w:hAnsi="Times New Roman" w:cs="Times New Roman"/>
              </w:rPr>
            </w:pPr>
            <w:r>
              <w:rPr>
                <w:rFonts w:ascii="Times New Roman" w:eastAsia="Times New Roman" w:hAnsi="Times New Roman" w:cs="Times New Roman"/>
              </w:rPr>
              <w:t xml:space="preserve">Original link to article: </w:t>
            </w:r>
          </w:p>
          <w:p w:rsidR="0086519B" w:rsidRDefault="00B45ED5" w:rsidP="004C32C0">
            <w:pPr>
              <w:widowControl/>
              <w:autoSpaceDE/>
              <w:autoSpaceDN/>
              <w:spacing w:before="100" w:beforeAutospacing="1" w:after="100" w:afterAutospacing="1"/>
              <w:ind w:left="720" w:right="432"/>
              <w:rPr>
                <w:rFonts w:ascii="Times New Roman" w:eastAsia="Times New Roman" w:hAnsi="Times New Roman" w:cs="Times New Roman"/>
                <w:color w:val="0070C0"/>
                <w:u w:val="single"/>
              </w:rPr>
            </w:pPr>
            <w:r>
              <w:rPr>
                <w:rFonts w:ascii="Times New Roman" w:eastAsia="Times New Roman" w:hAnsi="Times New Roman" w:cs="Times New Roman"/>
              </w:rPr>
              <w:t xml:space="preserve"> </w:t>
            </w:r>
            <w:r w:rsidRPr="00B45ED5">
              <w:rPr>
                <w:rFonts w:ascii="Times New Roman" w:eastAsia="Times New Roman" w:hAnsi="Times New Roman" w:cs="Times New Roman"/>
                <w:color w:val="0070C0"/>
                <w:u w:val="single"/>
              </w:rPr>
              <w:t>https://www.insidehighered.com/views/2021/01/25/colleges-should-do-much-more-support-students-who-have-been-foster-care-opinion</w:t>
            </w:r>
          </w:p>
          <w:p w:rsidR="00173285" w:rsidRPr="00B45ED5" w:rsidRDefault="00173285" w:rsidP="004C32C0">
            <w:pPr>
              <w:widowControl/>
              <w:autoSpaceDE/>
              <w:autoSpaceDN/>
              <w:spacing w:before="100" w:beforeAutospacing="1" w:after="100" w:afterAutospacing="1"/>
              <w:ind w:left="720" w:right="432"/>
              <w:rPr>
                <w:rFonts w:ascii="Times New Roman" w:eastAsia="Times New Roman" w:hAnsi="Times New Roman" w:cs="Times New Roman"/>
                <w:u w:val="single"/>
              </w:rPr>
            </w:pPr>
          </w:p>
          <w:p w:rsidR="0086519B" w:rsidRPr="004C32C0" w:rsidRDefault="0086519B" w:rsidP="0086519B">
            <w:pPr>
              <w:widowControl/>
              <w:autoSpaceDE/>
              <w:autoSpaceDN/>
              <w:spacing w:before="100" w:beforeAutospacing="1" w:after="100" w:afterAutospacing="1"/>
              <w:ind w:left="720" w:right="432"/>
              <w:jc w:val="center"/>
              <w:rPr>
                <w:rFonts w:ascii="Times New Roman" w:eastAsia="Times New Roman" w:hAnsi="Times New Roman" w:cs="Times New Roman"/>
              </w:rPr>
            </w:pPr>
          </w:p>
          <w:p w:rsidR="004C32C0" w:rsidRPr="004C32C0" w:rsidRDefault="004C32C0" w:rsidP="004C32C0">
            <w:pPr>
              <w:widowControl/>
              <w:autoSpaceDE/>
              <w:autoSpaceDN/>
              <w:spacing w:before="100" w:beforeAutospacing="1" w:after="100" w:afterAutospacing="1"/>
              <w:rPr>
                <w:rFonts w:ascii="Times New Roman" w:eastAsia="Times New Roman" w:hAnsi="Times New Roman" w:cs="Times New Roman"/>
              </w:rPr>
            </w:pPr>
          </w:p>
          <w:p w:rsidR="00A32461" w:rsidRPr="00211BDB" w:rsidRDefault="00A32461" w:rsidP="00211BDB">
            <w:pPr>
              <w:ind w:left="720" w:right="720"/>
              <w:rPr>
                <w:rFonts w:ascii="Arial" w:hAnsi="Arial" w:cs="Arial"/>
                <w:b/>
              </w:rPr>
            </w:pPr>
          </w:p>
          <w:p w:rsidR="00BC33CC" w:rsidRDefault="00BC33CC" w:rsidP="00A32461">
            <w:pPr>
              <w:spacing w:before="100" w:beforeAutospacing="1" w:after="100" w:afterAutospacing="1"/>
              <w:jc w:val="center"/>
              <w:rPr>
                <w:rFonts w:ascii="Times New Roman" w:eastAsia="Times New Roman" w:hAnsi="Times New Roman" w:cs="Times New Roman"/>
              </w:rPr>
            </w:pPr>
          </w:p>
          <w:p w:rsidR="004C32C0" w:rsidRDefault="00BC33CC" w:rsidP="00B45ED5">
            <w:pPr>
              <w:adjustRightInd w:val="0"/>
              <w:ind w:left="720"/>
              <w:rPr>
                <w:rFonts w:ascii="Arial" w:hAnsi="Arial" w:cs="Arial"/>
                <w:b/>
                <w:bCs/>
                <w:color w:val="000000"/>
              </w:rPr>
            </w:pPr>
            <w:r>
              <w:rPr>
                <w:rFonts w:ascii="Arial" w:hAnsi="Arial" w:cs="Arial"/>
                <w:b/>
                <w:bCs/>
                <w:color w:val="000000"/>
              </w:rPr>
              <w:t xml:space="preserve">                                                                                     </w:t>
            </w:r>
          </w:p>
          <w:p w:rsidR="004C32C0" w:rsidRDefault="004C32C0" w:rsidP="00BC33CC">
            <w:pPr>
              <w:adjustRightInd w:val="0"/>
              <w:ind w:left="720"/>
              <w:rPr>
                <w:rFonts w:ascii="Arial" w:hAnsi="Arial" w:cs="Arial"/>
                <w:b/>
                <w:bCs/>
                <w:color w:val="000000"/>
              </w:rPr>
            </w:pPr>
          </w:p>
          <w:p w:rsidR="004C32C0" w:rsidRDefault="004C32C0" w:rsidP="00BC33CC">
            <w:pPr>
              <w:adjustRightInd w:val="0"/>
              <w:ind w:left="720"/>
              <w:rPr>
                <w:rFonts w:ascii="Arial" w:hAnsi="Arial" w:cs="Arial"/>
                <w:b/>
                <w:bCs/>
                <w:color w:val="000000"/>
              </w:rPr>
            </w:pPr>
          </w:p>
          <w:p w:rsidR="004C32C0" w:rsidRDefault="004C32C0" w:rsidP="004C32C0">
            <w:pPr>
              <w:adjustRightInd w:val="0"/>
              <w:rPr>
                <w:rFonts w:ascii="Arial" w:hAnsi="Arial" w:cs="Arial"/>
                <w:b/>
                <w:bCs/>
                <w:color w:val="000000"/>
              </w:rPr>
            </w:pPr>
          </w:p>
          <w:p w:rsidR="00BC33CC" w:rsidRDefault="00BC33CC" w:rsidP="004C32C0">
            <w:pPr>
              <w:adjustRightInd w:val="0"/>
              <w:ind w:left="720"/>
              <w:jc w:val="center"/>
              <w:rPr>
                <w:rFonts w:ascii="Arial" w:hAnsi="Arial" w:cs="Arial"/>
                <w:b/>
                <w:bCs/>
                <w:color w:val="000000"/>
              </w:rPr>
            </w:pPr>
            <w:r w:rsidRPr="00377D5B">
              <w:rPr>
                <w:rFonts w:ascii="Arial" w:hAnsi="Arial" w:cs="Arial"/>
                <w:b/>
                <w:bCs/>
                <w:color w:val="000000"/>
              </w:rPr>
              <w:t>Contact Information:</w:t>
            </w:r>
          </w:p>
          <w:p w:rsidR="00BC33CC" w:rsidRDefault="00BC33CC" w:rsidP="00BC33CC">
            <w:pPr>
              <w:adjustRightInd w:val="0"/>
              <w:ind w:left="720"/>
              <w:rPr>
                <w:rFonts w:ascii="Arial" w:hAnsi="Arial" w:cs="Arial"/>
                <w:b/>
                <w:bCs/>
                <w:color w:val="000000"/>
              </w:rPr>
            </w:pPr>
          </w:p>
          <w:p w:rsidR="00BC33CC" w:rsidRPr="00377D5B" w:rsidRDefault="00BC33CC" w:rsidP="00BC33CC">
            <w:pPr>
              <w:adjustRightInd w:val="0"/>
              <w:ind w:left="720"/>
              <w:rPr>
                <w:rFonts w:ascii="Arial" w:hAnsi="Arial" w:cs="Arial"/>
                <w:b/>
                <w:bCs/>
                <w:color w:val="000000"/>
              </w:rPr>
            </w:pPr>
          </w:p>
          <w:p w:rsidR="00BC33CC" w:rsidRPr="00377D5B" w:rsidRDefault="00BC33CC" w:rsidP="00BC33CC">
            <w:pPr>
              <w:adjustRightInd w:val="0"/>
              <w:ind w:left="720"/>
              <w:rPr>
                <w:rFonts w:ascii="Arial" w:hAnsi="Arial" w:cs="Arial"/>
                <w:b/>
                <w:bCs/>
                <w:color w:val="000000"/>
              </w:rPr>
            </w:pPr>
          </w:p>
          <w:p w:rsidR="00BC33CC" w:rsidRPr="00377D5B" w:rsidRDefault="00BC33CC" w:rsidP="00BC33CC">
            <w:pPr>
              <w:adjustRightInd w:val="0"/>
              <w:ind w:left="720"/>
              <w:rPr>
                <w:rFonts w:ascii="Arial" w:hAnsi="Arial" w:cs="Arial"/>
                <w:b/>
                <w:bCs/>
                <w:color w:val="000000"/>
              </w:rPr>
            </w:pPr>
            <w:r>
              <w:rPr>
                <w:rFonts w:ascii="Arial" w:hAnsi="Arial" w:cs="Arial"/>
                <w:b/>
                <w:bCs/>
                <w:color w:val="000000"/>
              </w:rPr>
              <w:t xml:space="preserve">                                              </w:t>
            </w:r>
            <w:r w:rsidRPr="00377D5B">
              <w:rPr>
                <w:rFonts w:ascii="Arial" w:hAnsi="Arial" w:cs="Arial"/>
                <w:b/>
                <w:bCs/>
                <w:color w:val="000000"/>
              </w:rPr>
              <w:t xml:space="preserve">Jeff Zimmerman  </w:t>
            </w:r>
            <w:r w:rsidRPr="00377D5B">
              <w:rPr>
                <w:rFonts w:ascii="Arial" w:hAnsi="Arial" w:cs="Arial"/>
                <w:b/>
                <w:bCs/>
                <w:color w:val="000000"/>
              </w:rPr>
              <w:tab/>
            </w:r>
            <w:r>
              <w:rPr>
                <w:rFonts w:ascii="Arial" w:hAnsi="Arial" w:cs="Arial"/>
                <w:b/>
                <w:bCs/>
                <w:color w:val="000000"/>
              </w:rPr>
              <w:tab/>
              <w:t>PA ECYEH</w:t>
            </w:r>
            <w:r w:rsidRPr="00377D5B">
              <w:rPr>
                <w:rFonts w:ascii="Arial" w:hAnsi="Arial" w:cs="Arial"/>
                <w:b/>
                <w:bCs/>
                <w:color w:val="000000"/>
              </w:rPr>
              <w:t xml:space="preserve"> Region 7 Coordinator</w:t>
            </w:r>
          </w:p>
          <w:p w:rsidR="00BC33CC" w:rsidRPr="00377D5B" w:rsidRDefault="00BC33CC" w:rsidP="00BC33CC">
            <w:pPr>
              <w:adjustRightInd w:val="0"/>
              <w:ind w:left="720"/>
              <w:rPr>
                <w:rFonts w:ascii="Arial" w:hAnsi="Arial" w:cs="Arial"/>
                <w:b/>
                <w:bCs/>
                <w:color w:val="000000"/>
              </w:rPr>
            </w:pPr>
            <w:r>
              <w:rPr>
                <w:rFonts w:ascii="Arial" w:hAnsi="Arial" w:cs="Arial"/>
                <w:b/>
                <w:bCs/>
                <w:color w:val="000000"/>
              </w:rPr>
              <w:t xml:space="preserve">                                              </w:t>
            </w:r>
            <w:r w:rsidRPr="00377D5B">
              <w:rPr>
                <w:rFonts w:ascii="Arial" w:hAnsi="Arial" w:cs="Arial"/>
                <w:b/>
                <w:bCs/>
                <w:color w:val="000000"/>
              </w:rPr>
              <w:t>570-718-4613</w:t>
            </w:r>
            <w:r w:rsidRPr="00377D5B">
              <w:rPr>
                <w:rFonts w:ascii="Arial" w:hAnsi="Arial" w:cs="Arial"/>
                <w:b/>
                <w:bCs/>
                <w:color w:val="000000"/>
              </w:rPr>
              <w:tab/>
            </w:r>
            <w:r w:rsidRPr="00377D5B">
              <w:rPr>
                <w:rFonts w:ascii="Arial" w:hAnsi="Arial" w:cs="Arial"/>
                <w:b/>
                <w:bCs/>
                <w:color w:val="000000"/>
              </w:rPr>
              <w:tab/>
            </w:r>
            <w:r>
              <w:rPr>
                <w:rFonts w:ascii="Arial" w:hAnsi="Arial" w:cs="Arial"/>
                <w:b/>
                <w:bCs/>
                <w:color w:val="000000"/>
              </w:rPr>
              <w:t xml:space="preserve">           </w:t>
            </w:r>
            <w:hyperlink r:id="rId22" w:history="1">
              <w:r w:rsidRPr="00377D5B">
                <w:rPr>
                  <w:rStyle w:val="Hyperlink"/>
                  <w:rFonts w:cs="Arial"/>
                  <w:bCs/>
                </w:rPr>
                <w:t>jzimmerman@liu18.org</w:t>
              </w:r>
            </w:hyperlink>
          </w:p>
          <w:p w:rsidR="00BC33CC" w:rsidRPr="00377D5B" w:rsidRDefault="00BC33CC" w:rsidP="00BC33CC">
            <w:pPr>
              <w:adjustRightInd w:val="0"/>
              <w:ind w:left="720"/>
              <w:rPr>
                <w:rFonts w:ascii="Arial" w:hAnsi="Arial" w:cs="Arial"/>
                <w:b/>
                <w:bCs/>
                <w:color w:val="000000"/>
              </w:rPr>
            </w:pPr>
          </w:p>
          <w:p w:rsidR="00BC33CC" w:rsidRPr="00377D5B" w:rsidRDefault="00BC33CC" w:rsidP="00BC33CC">
            <w:pPr>
              <w:adjustRightInd w:val="0"/>
              <w:ind w:left="720"/>
              <w:rPr>
                <w:rFonts w:ascii="Arial" w:hAnsi="Arial" w:cs="Arial"/>
                <w:b/>
                <w:bCs/>
                <w:color w:val="000000"/>
              </w:rPr>
            </w:pPr>
            <w:r>
              <w:rPr>
                <w:rFonts w:ascii="Arial" w:hAnsi="Arial" w:cs="Arial"/>
                <w:b/>
                <w:bCs/>
                <w:color w:val="000000"/>
              </w:rPr>
              <w:t xml:space="preserve">                                              </w:t>
            </w:r>
            <w:r w:rsidRPr="00377D5B">
              <w:rPr>
                <w:rFonts w:ascii="Arial" w:hAnsi="Arial" w:cs="Arial"/>
                <w:b/>
                <w:bCs/>
                <w:color w:val="000000"/>
              </w:rPr>
              <w:t>Darci Berti</w:t>
            </w:r>
            <w:r w:rsidRPr="00377D5B">
              <w:rPr>
                <w:rFonts w:ascii="Arial" w:hAnsi="Arial" w:cs="Arial"/>
                <w:b/>
                <w:bCs/>
                <w:color w:val="000000"/>
              </w:rPr>
              <w:tab/>
            </w:r>
            <w:r w:rsidRPr="00377D5B">
              <w:rPr>
                <w:rFonts w:ascii="Arial" w:hAnsi="Arial" w:cs="Arial"/>
                <w:b/>
                <w:bCs/>
                <w:color w:val="000000"/>
              </w:rPr>
              <w:tab/>
            </w:r>
            <w:r w:rsidRPr="00377D5B">
              <w:rPr>
                <w:rFonts w:ascii="Arial" w:hAnsi="Arial" w:cs="Arial"/>
                <w:b/>
                <w:bCs/>
                <w:color w:val="000000"/>
              </w:rPr>
              <w:tab/>
            </w:r>
            <w:r>
              <w:rPr>
                <w:rFonts w:ascii="Arial" w:hAnsi="Arial" w:cs="Arial"/>
                <w:b/>
                <w:bCs/>
                <w:color w:val="000000"/>
              </w:rPr>
              <w:t xml:space="preserve">           </w:t>
            </w:r>
            <w:r w:rsidRPr="00377D5B">
              <w:rPr>
                <w:rFonts w:ascii="Arial" w:hAnsi="Arial" w:cs="Arial"/>
                <w:b/>
                <w:bCs/>
                <w:color w:val="000000"/>
              </w:rPr>
              <w:t>PA</w:t>
            </w:r>
            <w:r>
              <w:rPr>
                <w:rFonts w:ascii="Arial" w:hAnsi="Arial" w:cs="Arial"/>
                <w:b/>
                <w:bCs/>
                <w:color w:val="000000"/>
              </w:rPr>
              <w:t xml:space="preserve"> </w:t>
            </w:r>
            <w:r w:rsidRPr="00377D5B">
              <w:rPr>
                <w:rFonts w:ascii="Arial" w:hAnsi="Arial" w:cs="Arial"/>
                <w:b/>
                <w:bCs/>
                <w:color w:val="000000"/>
              </w:rPr>
              <w:t>ECYEH Region 7 Program Specialist</w:t>
            </w:r>
          </w:p>
          <w:p w:rsidR="00BC33CC" w:rsidRPr="00377D5B" w:rsidRDefault="00BC33CC" w:rsidP="00BC33CC">
            <w:pPr>
              <w:adjustRightInd w:val="0"/>
              <w:ind w:left="720"/>
              <w:rPr>
                <w:rFonts w:ascii="Arial" w:hAnsi="Arial" w:cs="Arial"/>
                <w:b/>
                <w:bCs/>
                <w:color w:val="000000"/>
              </w:rPr>
            </w:pPr>
            <w:r>
              <w:rPr>
                <w:rFonts w:ascii="Arial" w:hAnsi="Arial" w:cs="Arial"/>
                <w:b/>
                <w:bCs/>
                <w:color w:val="000000"/>
              </w:rPr>
              <w:t xml:space="preserve">                                              </w:t>
            </w:r>
            <w:r w:rsidRPr="00377D5B">
              <w:rPr>
                <w:rFonts w:ascii="Arial" w:hAnsi="Arial" w:cs="Arial"/>
                <w:b/>
                <w:bCs/>
                <w:color w:val="000000"/>
              </w:rPr>
              <w:t>570-718-4697</w:t>
            </w:r>
            <w:r w:rsidRPr="00377D5B">
              <w:rPr>
                <w:rFonts w:ascii="Arial" w:hAnsi="Arial" w:cs="Arial"/>
                <w:b/>
                <w:bCs/>
                <w:color w:val="000000"/>
              </w:rPr>
              <w:tab/>
            </w:r>
            <w:r w:rsidRPr="00377D5B">
              <w:rPr>
                <w:rFonts w:ascii="Arial" w:hAnsi="Arial" w:cs="Arial"/>
                <w:b/>
                <w:bCs/>
                <w:color w:val="000000"/>
              </w:rPr>
              <w:tab/>
            </w:r>
            <w:r>
              <w:rPr>
                <w:rFonts w:ascii="Arial" w:hAnsi="Arial" w:cs="Arial"/>
                <w:b/>
                <w:bCs/>
                <w:color w:val="000000"/>
              </w:rPr>
              <w:t xml:space="preserve">           </w:t>
            </w:r>
            <w:hyperlink r:id="rId23" w:history="1">
              <w:r w:rsidRPr="00377D5B">
                <w:rPr>
                  <w:rStyle w:val="Hyperlink"/>
                  <w:rFonts w:cs="Arial"/>
                  <w:bCs/>
                </w:rPr>
                <w:t>dberti@liu18.org</w:t>
              </w:r>
            </w:hyperlink>
          </w:p>
          <w:p w:rsidR="00BC33CC" w:rsidRPr="00377D5B" w:rsidRDefault="00BC33CC" w:rsidP="00BC33CC">
            <w:pPr>
              <w:adjustRightInd w:val="0"/>
              <w:ind w:left="720"/>
              <w:rPr>
                <w:rFonts w:ascii="Arial" w:hAnsi="Arial" w:cs="Arial"/>
                <w:b/>
                <w:bCs/>
                <w:color w:val="000000"/>
              </w:rPr>
            </w:pPr>
          </w:p>
          <w:p w:rsidR="00BC33CC" w:rsidRPr="00377D5B" w:rsidRDefault="00BC33CC" w:rsidP="00BC33CC">
            <w:pPr>
              <w:adjustRightInd w:val="0"/>
              <w:ind w:left="720"/>
              <w:rPr>
                <w:rFonts w:ascii="Arial" w:hAnsi="Arial" w:cs="Arial"/>
                <w:b/>
                <w:bCs/>
                <w:color w:val="000000"/>
              </w:rPr>
            </w:pPr>
            <w:r>
              <w:rPr>
                <w:rFonts w:ascii="Arial" w:hAnsi="Arial" w:cs="Arial"/>
                <w:b/>
                <w:bCs/>
                <w:color w:val="000000"/>
              </w:rPr>
              <w:t xml:space="preserve">                                              </w:t>
            </w:r>
            <w:r w:rsidRPr="00377D5B">
              <w:rPr>
                <w:rFonts w:ascii="Arial" w:hAnsi="Arial" w:cs="Arial"/>
                <w:b/>
                <w:bCs/>
                <w:color w:val="000000"/>
              </w:rPr>
              <w:t>Andy Kuhl</w:t>
            </w:r>
            <w:r w:rsidRPr="00377D5B">
              <w:rPr>
                <w:rFonts w:ascii="Arial" w:hAnsi="Arial" w:cs="Arial"/>
                <w:b/>
                <w:bCs/>
                <w:color w:val="000000"/>
              </w:rPr>
              <w:tab/>
            </w:r>
            <w:r w:rsidRPr="00377D5B">
              <w:rPr>
                <w:rFonts w:ascii="Arial" w:hAnsi="Arial" w:cs="Arial"/>
                <w:b/>
                <w:bCs/>
                <w:color w:val="000000"/>
              </w:rPr>
              <w:tab/>
            </w:r>
            <w:r w:rsidRPr="00377D5B">
              <w:rPr>
                <w:rFonts w:ascii="Arial" w:hAnsi="Arial" w:cs="Arial"/>
                <w:b/>
                <w:bCs/>
                <w:color w:val="000000"/>
              </w:rPr>
              <w:tab/>
            </w:r>
            <w:r>
              <w:rPr>
                <w:rFonts w:ascii="Arial" w:hAnsi="Arial" w:cs="Arial"/>
                <w:b/>
                <w:bCs/>
                <w:color w:val="000000"/>
              </w:rPr>
              <w:t xml:space="preserve">           </w:t>
            </w:r>
            <w:r w:rsidRPr="00377D5B">
              <w:rPr>
                <w:rFonts w:ascii="Arial" w:hAnsi="Arial" w:cs="Arial"/>
                <w:b/>
                <w:bCs/>
                <w:color w:val="000000"/>
              </w:rPr>
              <w:t>PA</w:t>
            </w:r>
            <w:r>
              <w:rPr>
                <w:rFonts w:ascii="Arial" w:hAnsi="Arial" w:cs="Arial"/>
                <w:b/>
                <w:bCs/>
                <w:color w:val="000000"/>
              </w:rPr>
              <w:t xml:space="preserve"> </w:t>
            </w:r>
            <w:r w:rsidRPr="00377D5B">
              <w:rPr>
                <w:rFonts w:ascii="Arial" w:hAnsi="Arial" w:cs="Arial"/>
                <w:b/>
                <w:bCs/>
                <w:color w:val="000000"/>
              </w:rPr>
              <w:t>ECYEH Region 7 Staff</w:t>
            </w:r>
          </w:p>
          <w:p w:rsidR="00BC33CC" w:rsidRPr="00377D5B" w:rsidRDefault="00BC33CC" w:rsidP="00BC33CC">
            <w:pPr>
              <w:adjustRightInd w:val="0"/>
              <w:ind w:left="720"/>
              <w:rPr>
                <w:rFonts w:ascii="Arial" w:hAnsi="Arial" w:cs="Arial"/>
                <w:b/>
                <w:bCs/>
                <w:color w:val="000000"/>
              </w:rPr>
            </w:pPr>
            <w:r>
              <w:rPr>
                <w:rFonts w:ascii="Arial" w:hAnsi="Arial" w:cs="Arial"/>
                <w:b/>
                <w:bCs/>
                <w:color w:val="000000"/>
              </w:rPr>
              <w:t xml:space="preserve">                                              </w:t>
            </w:r>
            <w:r w:rsidRPr="00377D5B">
              <w:rPr>
                <w:rFonts w:ascii="Arial" w:hAnsi="Arial" w:cs="Arial"/>
                <w:b/>
                <w:bCs/>
                <w:color w:val="000000"/>
              </w:rPr>
              <w:t>570-718-4646</w:t>
            </w:r>
            <w:r w:rsidRPr="00377D5B">
              <w:rPr>
                <w:rFonts w:ascii="Arial" w:hAnsi="Arial" w:cs="Arial"/>
                <w:b/>
                <w:bCs/>
                <w:color w:val="000000"/>
              </w:rPr>
              <w:tab/>
            </w:r>
            <w:r w:rsidRPr="00377D5B">
              <w:rPr>
                <w:rFonts w:ascii="Arial" w:hAnsi="Arial" w:cs="Arial"/>
                <w:b/>
                <w:bCs/>
                <w:color w:val="000000"/>
              </w:rPr>
              <w:tab/>
            </w:r>
            <w:r>
              <w:rPr>
                <w:rFonts w:ascii="Arial" w:hAnsi="Arial" w:cs="Arial"/>
                <w:b/>
                <w:bCs/>
                <w:color w:val="000000"/>
              </w:rPr>
              <w:t xml:space="preserve">           </w:t>
            </w:r>
            <w:hyperlink r:id="rId24" w:history="1">
              <w:r w:rsidRPr="00377D5B">
                <w:rPr>
                  <w:rStyle w:val="Hyperlink"/>
                  <w:rFonts w:cs="Arial"/>
                  <w:bCs/>
                </w:rPr>
                <w:t>akuhl@liu18.org</w:t>
              </w:r>
            </w:hyperlink>
          </w:p>
          <w:p w:rsidR="00BC33CC" w:rsidRPr="00377D5B" w:rsidRDefault="00BC33CC" w:rsidP="00BC33CC">
            <w:pPr>
              <w:adjustRightInd w:val="0"/>
              <w:ind w:left="720"/>
              <w:rPr>
                <w:rFonts w:ascii="Arial" w:hAnsi="Arial" w:cs="Arial"/>
                <w:b/>
                <w:bCs/>
                <w:color w:val="000000"/>
              </w:rPr>
            </w:pPr>
          </w:p>
          <w:p w:rsidR="00BC33CC" w:rsidRDefault="00BC33CC" w:rsidP="00BC33CC">
            <w:pPr>
              <w:adjustRightInd w:val="0"/>
              <w:ind w:left="720"/>
              <w:rPr>
                <w:rStyle w:val="Hyperlink"/>
                <w:rFonts w:cs="Arial"/>
                <w:bCs/>
              </w:rPr>
            </w:pPr>
            <w:r>
              <w:rPr>
                <w:rFonts w:ascii="Arial" w:hAnsi="Arial" w:cs="Arial"/>
                <w:b/>
                <w:bCs/>
                <w:color w:val="000000"/>
              </w:rPr>
              <w:t xml:space="preserve">                                              </w:t>
            </w:r>
            <w:r w:rsidRPr="00377D5B">
              <w:rPr>
                <w:rFonts w:ascii="Arial" w:hAnsi="Arial" w:cs="Arial"/>
                <w:b/>
                <w:bCs/>
                <w:color w:val="000000"/>
              </w:rPr>
              <w:t>Region 7 website</w:t>
            </w:r>
            <w:r w:rsidR="00B45ED5">
              <w:rPr>
                <w:rFonts w:ascii="Arial" w:hAnsi="Arial" w:cs="Arial"/>
                <w:b/>
                <w:bCs/>
                <w:color w:val="000000"/>
              </w:rPr>
              <w:t>s</w:t>
            </w:r>
            <w:r w:rsidRPr="00377D5B">
              <w:rPr>
                <w:rFonts w:ascii="Arial" w:hAnsi="Arial" w:cs="Arial"/>
                <w:b/>
                <w:bCs/>
                <w:color w:val="000000"/>
              </w:rPr>
              <w:t xml:space="preserve">: </w:t>
            </w:r>
            <w:r>
              <w:rPr>
                <w:rFonts w:ascii="Arial" w:hAnsi="Arial" w:cs="Arial"/>
                <w:b/>
                <w:bCs/>
                <w:color w:val="000000"/>
              </w:rPr>
              <w:t xml:space="preserve">                  </w:t>
            </w:r>
            <w:hyperlink r:id="rId25" w:history="1">
              <w:r w:rsidRPr="00377D5B">
                <w:rPr>
                  <w:rStyle w:val="Hyperlink"/>
                  <w:rFonts w:cs="Arial"/>
                  <w:bCs/>
                </w:rPr>
                <w:t>http://www.liu18.org/index.php/ecyeh</w:t>
              </w:r>
            </w:hyperlink>
          </w:p>
          <w:p w:rsidR="00B45ED5" w:rsidRPr="00B45ED5" w:rsidRDefault="00B45ED5" w:rsidP="00BC33CC">
            <w:pPr>
              <w:adjustRightInd w:val="0"/>
              <w:ind w:left="720"/>
              <w:rPr>
                <w:rStyle w:val="Hyperlink"/>
                <w:rFonts w:ascii="Arial" w:hAnsi="Arial" w:cs="Arial"/>
                <w:bCs/>
              </w:rPr>
            </w:pPr>
            <w:r>
              <w:rPr>
                <w:rStyle w:val="Hyperlink"/>
                <w:rFonts w:ascii="Arial" w:hAnsi="Arial" w:cs="Arial"/>
                <w:b/>
                <w:bCs/>
                <w:u w:val="none"/>
              </w:rPr>
              <w:t xml:space="preserve">                                                                                                  </w:t>
            </w:r>
            <w:r w:rsidRPr="00B45ED5">
              <w:rPr>
                <w:rStyle w:val="Hyperlink"/>
                <w:rFonts w:cstheme="minorHAnsi"/>
                <w:bCs/>
              </w:rPr>
              <w:t>http://www.liu18.org/index.php/esfc</w:t>
            </w:r>
            <w:r w:rsidRPr="00B45ED5">
              <w:rPr>
                <w:rStyle w:val="Hyperlink"/>
                <w:rFonts w:ascii="Arial" w:hAnsi="Arial" w:cs="Arial"/>
                <w:bCs/>
                <w:sz w:val="22"/>
              </w:rPr>
              <w:t>y</w:t>
            </w:r>
          </w:p>
          <w:p w:rsidR="00BC33CC" w:rsidRDefault="00BC33CC" w:rsidP="00BC33CC">
            <w:pPr>
              <w:adjustRightInd w:val="0"/>
              <w:ind w:left="720"/>
              <w:rPr>
                <w:rFonts w:ascii="Arial" w:hAnsi="Arial" w:cs="Arial"/>
                <w:b/>
                <w:bCs/>
                <w:color w:val="000000"/>
              </w:rPr>
            </w:pPr>
            <w:r>
              <w:rPr>
                <w:rFonts w:ascii="Arial" w:hAnsi="Arial" w:cs="Arial"/>
                <w:b/>
                <w:bCs/>
                <w:color w:val="000000"/>
              </w:rPr>
              <w:t xml:space="preserve">                                             </w:t>
            </w:r>
          </w:p>
          <w:p w:rsidR="00BC33CC" w:rsidRDefault="00BC33CC" w:rsidP="00BC33CC">
            <w:pPr>
              <w:adjustRightInd w:val="0"/>
              <w:ind w:left="720"/>
              <w:rPr>
                <w:rFonts w:ascii="Arial" w:hAnsi="Arial" w:cs="Arial"/>
                <w:b/>
                <w:bCs/>
                <w:color w:val="000000"/>
              </w:rPr>
            </w:pPr>
            <w:r>
              <w:rPr>
                <w:rFonts w:ascii="Arial" w:hAnsi="Arial" w:cs="Arial"/>
                <w:b/>
                <w:bCs/>
                <w:color w:val="000000"/>
              </w:rPr>
              <w:t xml:space="preserve">                                              Storm Camara                           State Coordinator</w:t>
            </w:r>
          </w:p>
          <w:p w:rsidR="00BC33CC" w:rsidRDefault="00BC33CC" w:rsidP="00BC33CC">
            <w:pPr>
              <w:adjustRightInd w:val="0"/>
              <w:ind w:left="720"/>
              <w:rPr>
                <w:rFonts w:ascii="Arial" w:hAnsi="Arial" w:cs="Arial"/>
                <w:bCs/>
                <w:color w:val="000000"/>
              </w:rPr>
            </w:pPr>
            <w:r>
              <w:rPr>
                <w:rFonts w:ascii="Arial" w:hAnsi="Arial" w:cs="Arial"/>
                <w:b/>
                <w:bCs/>
                <w:color w:val="000000"/>
              </w:rPr>
              <w:t xml:space="preserve">                                              717-772-2066                              </w:t>
            </w:r>
            <w:hyperlink r:id="rId26" w:history="1">
              <w:r w:rsidRPr="000E49BD">
                <w:rPr>
                  <w:rStyle w:val="Hyperlink"/>
                  <w:rFonts w:cstheme="minorHAnsi"/>
                  <w:bCs/>
                </w:rPr>
                <w:t>scamara@pa.gov</w:t>
              </w:r>
            </w:hyperlink>
          </w:p>
          <w:p w:rsidR="00BC33CC" w:rsidRDefault="00BC33CC" w:rsidP="00BC33CC">
            <w:pPr>
              <w:adjustRightInd w:val="0"/>
              <w:rPr>
                <w:rFonts w:ascii="Arial" w:hAnsi="Arial" w:cs="Arial"/>
                <w:bCs/>
                <w:color w:val="000000"/>
              </w:rPr>
            </w:pPr>
          </w:p>
          <w:p w:rsidR="00BC33CC" w:rsidRDefault="00BC33CC" w:rsidP="00BC33CC">
            <w:pPr>
              <w:adjustRightInd w:val="0"/>
              <w:rPr>
                <w:rStyle w:val="Hyperlink"/>
                <w:rFonts w:cs="Arial"/>
                <w:bCs/>
              </w:rPr>
            </w:pPr>
            <w:r>
              <w:rPr>
                <w:rFonts w:ascii="Arial" w:hAnsi="Arial" w:cs="Arial"/>
                <w:b/>
                <w:bCs/>
                <w:color w:val="000000"/>
              </w:rPr>
              <w:t xml:space="preserve">                                                         </w:t>
            </w:r>
            <w:r w:rsidRPr="00377D5B">
              <w:rPr>
                <w:rFonts w:ascii="Arial" w:hAnsi="Arial" w:cs="Arial"/>
                <w:b/>
                <w:bCs/>
              </w:rPr>
              <w:t>PA</w:t>
            </w:r>
            <w:r>
              <w:rPr>
                <w:rFonts w:ascii="Arial" w:hAnsi="Arial" w:cs="Arial"/>
                <w:b/>
                <w:bCs/>
              </w:rPr>
              <w:t xml:space="preserve"> </w:t>
            </w:r>
            <w:r w:rsidRPr="00377D5B">
              <w:rPr>
                <w:rFonts w:ascii="Arial" w:hAnsi="Arial" w:cs="Arial"/>
                <w:b/>
                <w:bCs/>
              </w:rPr>
              <w:t xml:space="preserve">ECYEH website: </w:t>
            </w:r>
            <w:r>
              <w:rPr>
                <w:rFonts w:ascii="Arial" w:hAnsi="Arial" w:cs="Arial"/>
                <w:b/>
                <w:bCs/>
              </w:rPr>
              <w:t xml:space="preserve">                 </w:t>
            </w:r>
            <w:hyperlink r:id="rId27" w:history="1">
              <w:r w:rsidRPr="00377D5B">
                <w:rPr>
                  <w:rStyle w:val="Hyperlink"/>
                  <w:rFonts w:cs="Arial"/>
                  <w:bCs/>
                </w:rPr>
                <w:t>https://directory.center-school.org/homeless</w:t>
              </w:r>
            </w:hyperlink>
          </w:p>
          <w:p w:rsidR="000E49BD" w:rsidRDefault="000E49BD" w:rsidP="00BC33CC">
            <w:pPr>
              <w:adjustRightInd w:val="0"/>
              <w:rPr>
                <w:rStyle w:val="Hyperlink"/>
                <w:rFonts w:cs="Arial"/>
                <w:bCs/>
              </w:rPr>
            </w:pPr>
          </w:p>
          <w:p w:rsidR="000E49BD" w:rsidRDefault="000E49BD" w:rsidP="00BC33CC">
            <w:pPr>
              <w:adjustRightInd w:val="0"/>
              <w:rPr>
                <w:rStyle w:val="Hyperlink"/>
                <w:rFonts w:cs="Arial"/>
                <w:bCs/>
              </w:rPr>
            </w:pPr>
          </w:p>
          <w:p w:rsidR="000E49BD" w:rsidRPr="00377D5B" w:rsidRDefault="000E49BD" w:rsidP="00BC33CC">
            <w:pPr>
              <w:adjustRightInd w:val="0"/>
              <w:rPr>
                <w:rFonts w:ascii="Arial" w:hAnsi="Arial" w:cs="Arial"/>
                <w:b/>
                <w:bCs/>
              </w:rPr>
            </w:pPr>
          </w:p>
          <w:p w:rsidR="00E53C47" w:rsidRDefault="008227B7" w:rsidP="000E49BD">
            <w:pPr>
              <w:spacing w:before="100" w:beforeAutospacing="1" w:after="100" w:afterAutospacing="1"/>
              <w:jc w:val="center"/>
              <w:rPr>
                <w:rFonts w:ascii="Rockwell" w:hAnsi="Rockwell"/>
                <w:noProof/>
                <w:sz w:val="40"/>
                <w:szCs w:val="40"/>
              </w:rPr>
            </w:pPr>
            <w:r>
              <w:rPr>
                <w:rFonts w:ascii="Rockwell" w:hAnsi="Rockwell"/>
                <w:noProof/>
                <w:sz w:val="40"/>
                <w:szCs w:val="40"/>
              </w:rPr>
              <w:t>Resources:</w:t>
            </w:r>
          </w:p>
          <w:p w:rsidR="00435C62" w:rsidRDefault="00435C62" w:rsidP="00435C62">
            <w:pPr>
              <w:spacing w:before="100" w:beforeAutospacing="1" w:after="100" w:afterAutospacing="1"/>
              <w:rPr>
                <w:rFonts w:ascii="Rockwell" w:hAnsi="Rockwell"/>
                <w:noProof/>
                <w:sz w:val="40"/>
                <w:szCs w:val="40"/>
              </w:rPr>
            </w:pPr>
          </w:p>
          <w:p w:rsidR="008227B7" w:rsidRPr="00DB0C57" w:rsidRDefault="008227B7" w:rsidP="008227B7">
            <w:pPr>
              <w:spacing w:before="100" w:beforeAutospacing="1" w:after="100" w:afterAutospacing="1"/>
              <w:rPr>
                <w:rFonts w:ascii="Rockwell" w:hAnsi="Rockwell"/>
                <w:noProof/>
                <w:sz w:val="22"/>
                <w:szCs w:val="40"/>
              </w:rPr>
            </w:pPr>
            <w:r>
              <w:rPr>
                <w:rFonts w:ascii="Rockwell" w:hAnsi="Rockwell"/>
                <w:noProof/>
                <w:szCs w:val="40"/>
              </w:rPr>
              <w:t xml:space="preserve">        </w:t>
            </w:r>
            <w:r w:rsidR="00DB0C57">
              <w:rPr>
                <w:rFonts w:ascii="Rockwell" w:hAnsi="Rockwell"/>
                <w:noProof/>
                <w:szCs w:val="40"/>
              </w:rPr>
              <w:t xml:space="preserve">              </w:t>
            </w:r>
            <w:r w:rsidR="00435C62" w:rsidRPr="00DB0C57">
              <w:rPr>
                <w:rFonts w:ascii="Rockwell" w:hAnsi="Rockwell"/>
                <w:noProof/>
                <w:sz w:val="22"/>
                <w:szCs w:val="40"/>
              </w:rPr>
              <w:t xml:space="preserve">PA ECYEH Website                                                        </w:t>
            </w:r>
            <w:r w:rsidR="00DB0C57">
              <w:rPr>
                <w:rFonts w:ascii="Rockwell" w:hAnsi="Rockwell"/>
                <w:noProof/>
                <w:sz w:val="22"/>
                <w:szCs w:val="40"/>
              </w:rPr>
              <w:t xml:space="preserve">                       </w:t>
            </w:r>
            <w:hyperlink r:id="rId28" w:history="1">
              <w:r w:rsidRPr="00DB0C57">
                <w:rPr>
                  <w:rStyle w:val="Hyperlink"/>
                  <w:rFonts w:ascii="Rockwell" w:hAnsi="Rockwell"/>
                  <w:noProof/>
                  <w:sz w:val="22"/>
                  <w:szCs w:val="40"/>
                </w:rPr>
                <w:t>https://www.education.pa.gov/K-12/Homeless%20Education/Pages/default.aspx</w:t>
              </w:r>
            </w:hyperlink>
          </w:p>
          <w:p w:rsidR="008227B7" w:rsidRPr="00DB0C57" w:rsidRDefault="00DB0C57" w:rsidP="00DB0C57">
            <w:pPr>
              <w:spacing w:before="100" w:beforeAutospacing="1" w:after="100" w:afterAutospacing="1"/>
              <w:rPr>
                <w:rFonts w:ascii="Rockwell" w:hAnsi="Rockwell"/>
                <w:noProof/>
                <w:sz w:val="22"/>
                <w:szCs w:val="40"/>
              </w:rPr>
            </w:pPr>
            <w:r>
              <w:rPr>
                <w:rFonts w:ascii="Rockwell" w:hAnsi="Rockwell"/>
                <w:noProof/>
                <w:sz w:val="22"/>
                <w:szCs w:val="40"/>
              </w:rPr>
              <w:t xml:space="preserve">                        </w:t>
            </w:r>
            <w:r w:rsidR="00435C62" w:rsidRPr="00DB0C57">
              <w:rPr>
                <w:rFonts w:ascii="Rockwell" w:hAnsi="Rockwell"/>
                <w:noProof/>
                <w:sz w:val="22"/>
                <w:szCs w:val="40"/>
              </w:rPr>
              <w:t xml:space="preserve">Schoolhouse Connection                                                                                                                   </w:t>
            </w:r>
            <w:r>
              <w:rPr>
                <w:rFonts w:ascii="Rockwell" w:hAnsi="Rockwell"/>
                <w:noProof/>
                <w:sz w:val="22"/>
                <w:szCs w:val="40"/>
              </w:rPr>
              <w:t xml:space="preserve">                                          </w:t>
            </w:r>
            <w:hyperlink r:id="rId29" w:history="1">
              <w:r w:rsidR="008227B7" w:rsidRPr="00DB0C57">
                <w:rPr>
                  <w:rStyle w:val="Hyperlink"/>
                  <w:rFonts w:ascii="Rockwell" w:hAnsi="Rockwell"/>
                  <w:noProof/>
                  <w:sz w:val="22"/>
                  <w:szCs w:val="40"/>
                </w:rPr>
                <w:t>www.schoolhouseconnection.org</w:t>
              </w:r>
            </w:hyperlink>
          </w:p>
          <w:p w:rsidR="00435C62" w:rsidRPr="00DB0C57" w:rsidRDefault="00435C62" w:rsidP="00435C62">
            <w:pPr>
              <w:spacing w:before="100" w:beforeAutospacing="1" w:after="100" w:afterAutospacing="1"/>
              <w:rPr>
                <w:rFonts w:ascii="Rockwell" w:hAnsi="Rockwell"/>
                <w:noProof/>
                <w:sz w:val="22"/>
                <w:szCs w:val="40"/>
              </w:rPr>
            </w:pPr>
            <w:r w:rsidRPr="00DB0C57">
              <w:rPr>
                <w:rFonts w:ascii="Rockwell" w:hAnsi="Rockwell"/>
                <w:noProof/>
                <w:sz w:val="22"/>
                <w:szCs w:val="40"/>
              </w:rPr>
              <w:t xml:space="preserve">                        NAEHCY                                                                                                                                                 </w:t>
            </w:r>
            <w:r w:rsidR="00DB0C57">
              <w:rPr>
                <w:rFonts w:ascii="Rockwell" w:hAnsi="Rockwell"/>
                <w:noProof/>
                <w:sz w:val="22"/>
                <w:szCs w:val="40"/>
              </w:rPr>
              <w:t xml:space="preserve">                                                                        </w:t>
            </w:r>
            <w:hyperlink r:id="rId30" w:history="1">
              <w:r w:rsidRPr="00DB0C57">
                <w:rPr>
                  <w:rStyle w:val="Hyperlink"/>
                  <w:rFonts w:ascii="Rockwell" w:hAnsi="Rockwell"/>
                  <w:noProof/>
                  <w:sz w:val="22"/>
                  <w:szCs w:val="40"/>
                </w:rPr>
                <w:t>www.naehcy.org</w:t>
              </w:r>
            </w:hyperlink>
          </w:p>
          <w:p w:rsidR="00435C62" w:rsidRPr="00DB0C57" w:rsidRDefault="00435C62" w:rsidP="00435C62">
            <w:pPr>
              <w:spacing w:before="100" w:beforeAutospacing="1" w:after="100" w:afterAutospacing="1"/>
              <w:rPr>
                <w:rFonts w:ascii="Rockwell" w:hAnsi="Rockwell"/>
                <w:noProof/>
                <w:sz w:val="22"/>
                <w:szCs w:val="40"/>
              </w:rPr>
            </w:pPr>
            <w:r w:rsidRPr="00DB0C57">
              <w:rPr>
                <w:rFonts w:ascii="Rockwell" w:hAnsi="Rockwell"/>
                <w:noProof/>
                <w:sz w:val="22"/>
                <w:szCs w:val="40"/>
              </w:rPr>
              <w:t xml:space="preserve">                        National Center for Homeless Education                                                                                       </w:t>
            </w:r>
            <w:r w:rsidR="00DB0C57">
              <w:rPr>
                <w:rFonts w:ascii="Rockwell" w:hAnsi="Rockwell"/>
                <w:noProof/>
                <w:sz w:val="22"/>
                <w:szCs w:val="40"/>
              </w:rPr>
              <w:t xml:space="preserve">                                                                  </w:t>
            </w:r>
            <w:hyperlink r:id="rId31" w:history="1">
              <w:r w:rsidRPr="00DB0C57">
                <w:rPr>
                  <w:rStyle w:val="Hyperlink"/>
                  <w:rFonts w:ascii="Rockwell" w:hAnsi="Rockwell"/>
                  <w:noProof/>
                  <w:sz w:val="22"/>
                  <w:szCs w:val="40"/>
                </w:rPr>
                <w:t>https://nche.ed.gov/</w:t>
              </w:r>
            </w:hyperlink>
          </w:p>
          <w:p w:rsidR="00435C62" w:rsidRDefault="00435C62" w:rsidP="00DB0C57">
            <w:pPr>
              <w:spacing w:before="100" w:beforeAutospacing="1" w:after="100" w:afterAutospacing="1"/>
              <w:rPr>
                <w:rFonts w:ascii="Rockwell" w:hAnsi="Rockwell"/>
                <w:noProof/>
                <w:szCs w:val="40"/>
              </w:rPr>
            </w:pPr>
            <w:r w:rsidRPr="00DB0C57">
              <w:rPr>
                <w:rFonts w:ascii="Rockwell" w:hAnsi="Rockwell"/>
                <w:noProof/>
                <w:sz w:val="22"/>
                <w:szCs w:val="40"/>
              </w:rPr>
              <w:t xml:space="preserve">                        PDE Family Resource Page                            </w:t>
            </w:r>
            <w:r w:rsidR="00DB0C57">
              <w:rPr>
                <w:rFonts w:ascii="Rockwell" w:hAnsi="Rockwell"/>
                <w:noProof/>
                <w:sz w:val="22"/>
                <w:szCs w:val="40"/>
              </w:rPr>
              <w:t xml:space="preserve">                          </w:t>
            </w:r>
            <w:hyperlink r:id="rId32" w:history="1">
              <w:r w:rsidRPr="00DB0C57">
                <w:rPr>
                  <w:rStyle w:val="Hyperlink"/>
                  <w:rFonts w:ascii="Rockwell" w:hAnsi="Rockwell"/>
                  <w:noProof/>
                  <w:sz w:val="22"/>
                  <w:szCs w:val="40"/>
                </w:rPr>
                <w:t>https://www.education.pa.gov/about/Resources/ResourcesFamilies/Pages/default.aspx</w:t>
              </w:r>
            </w:hyperlink>
          </w:p>
          <w:p w:rsidR="00435C62" w:rsidRDefault="00435C62" w:rsidP="00435C62">
            <w:pPr>
              <w:spacing w:before="100" w:beforeAutospacing="1" w:after="100" w:afterAutospacing="1"/>
              <w:rPr>
                <w:rFonts w:ascii="Rockwell" w:hAnsi="Rockwell"/>
                <w:noProof/>
                <w:szCs w:val="40"/>
              </w:rPr>
            </w:pPr>
          </w:p>
          <w:p w:rsidR="00435C62" w:rsidRDefault="00435C62" w:rsidP="00435C62">
            <w:pPr>
              <w:spacing w:before="100" w:beforeAutospacing="1" w:after="100" w:afterAutospacing="1"/>
              <w:jc w:val="center"/>
              <w:rPr>
                <w:rFonts w:ascii="Rockwell" w:hAnsi="Rockwell"/>
                <w:noProof/>
                <w:szCs w:val="40"/>
              </w:rPr>
            </w:pPr>
          </w:p>
          <w:p w:rsidR="00435C62" w:rsidRDefault="00435C62" w:rsidP="00435C62">
            <w:pPr>
              <w:spacing w:before="100" w:beforeAutospacing="1" w:after="100" w:afterAutospacing="1"/>
              <w:jc w:val="center"/>
              <w:rPr>
                <w:rFonts w:ascii="Rockwell" w:hAnsi="Rockwell"/>
                <w:noProof/>
                <w:szCs w:val="40"/>
              </w:rPr>
            </w:pPr>
          </w:p>
          <w:p w:rsidR="008227B7" w:rsidRPr="00F80F44" w:rsidRDefault="00435C62" w:rsidP="00F80F44">
            <w:pPr>
              <w:spacing w:before="100" w:beforeAutospacing="1" w:after="100" w:afterAutospacing="1"/>
              <w:jc w:val="center"/>
              <w:rPr>
                <w:rFonts w:ascii="Rockwell" w:hAnsi="Rockwell"/>
                <w:noProof/>
                <w:szCs w:val="40"/>
              </w:rPr>
            </w:pPr>
            <w:r>
              <w:rPr>
                <w:rFonts w:ascii="Rockwell" w:hAnsi="Rockwell"/>
                <w:noProof/>
                <w:sz w:val="40"/>
                <w:szCs w:val="40"/>
              </w:rPr>
              <w:drawing>
                <wp:inline distT="0" distB="0" distL="0" distR="0">
                  <wp:extent cx="4679950" cy="3930650"/>
                  <wp:effectExtent l="0" t="0" r="6350" b="0"/>
                  <wp:docPr id="4" name="Picture 4" descr="PAhci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hci pic"/>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751576" cy="3990808"/>
                          </a:xfrm>
                          <a:prstGeom prst="rect">
                            <a:avLst/>
                          </a:prstGeom>
                          <a:noFill/>
                          <a:ln>
                            <a:noFill/>
                          </a:ln>
                        </pic:spPr>
                      </pic:pic>
                    </a:graphicData>
                  </a:graphic>
                </wp:inline>
              </w:drawing>
            </w:r>
          </w:p>
          <w:p w:rsidR="00DB37EA" w:rsidRDefault="00DB37EA" w:rsidP="008E6724">
            <w:pPr>
              <w:pStyle w:val="Default"/>
              <w:rPr>
                <w:rFonts w:ascii="Rockwell" w:hAnsi="Rockwell" w:cstheme="minorBidi"/>
                <w:noProof/>
                <w:color w:val="auto"/>
                <w:sz w:val="32"/>
                <w:szCs w:val="40"/>
              </w:rPr>
            </w:pPr>
          </w:p>
          <w:p w:rsidR="00EF0A6C" w:rsidRDefault="00EF0A6C" w:rsidP="00EF0A6C"/>
        </w:tc>
      </w:tr>
      <w:tr w:rsidR="00EF0A6C" w:rsidRPr="00E7314A" w:rsidTr="00D22887">
        <w:trPr>
          <w:gridAfter w:val="1"/>
          <w:wAfter w:w="89" w:type="dxa"/>
        </w:trPr>
        <w:tc>
          <w:tcPr>
            <w:tcW w:w="5796" w:type="dxa"/>
          </w:tcPr>
          <w:p w:rsidR="00EF0A6C" w:rsidRDefault="00EF0A6C" w:rsidP="000F26D0"/>
        </w:tc>
        <w:tc>
          <w:tcPr>
            <w:tcW w:w="4825" w:type="dxa"/>
            <w:tcMar>
              <w:left w:w="288" w:type="dxa"/>
              <w:right w:w="0" w:type="dxa"/>
            </w:tcMar>
          </w:tcPr>
          <w:p w:rsidR="00EF0A6C" w:rsidRDefault="00EF0A6C" w:rsidP="000F26D0"/>
        </w:tc>
        <w:tc>
          <w:tcPr>
            <w:tcW w:w="5580" w:type="dxa"/>
            <w:tcMar>
              <w:left w:w="288" w:type="dxa"/>
            </w:tcMar>
          </w:tcPr>
          <w:p w:rsidR="00EF0A6C" w:rsidRDefault="00EF0A6C" w:rsidP="000F26D0"/>
        </w:tc>
      </w:tr>
    </w:tbl>
    <w:p w:rsidR="0086519B" w:rsidRPr="00E7314A" w:rsidRDefault="0086519B" w:rsidP="000E49BD"/>
    <w:sectPr w:rsidR="0086519B" w:rsidRPr="00E7314A" w:rsidSect="008E10B1">
      <w:headerReference w:type="default" r:id="rId34"/>
      <w:footerReference w:type="default" r:id="rId35"/>
      <w:headerReference w:type="first" r:id="rId36"/>
      <w:footerReference w:type="first" r:id="rId37"/>
      <w:type w:val="continuous"/>
      <w:pgSz w:w="15840" w:h="24480"/>
      <w:pgMar w:top="720" w:right="720" w:bottom="720" w:left="720" w:header="0"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CBB" w:rsidRDefault="006B0CBB" w:rsidP="00A4086C">
      <w:r>
        <w:separator/>
      </w:r>
    </w:p>
    <w:p w:rsidR="006B0CBB" w:rsidRDefault="006B0CBB" w:rsidP="00A4086C"/>
  </w:endnote>
  <w:endnote w:type="continuationSeparator" w:id="0">
    <w:p w:rsidR="006B0CBB" w:rsidRDefault="006B0CBB" w:rsidP="00A4086C">
      <w:r>
        <w:continuationSeparator/>
      </w:r>
    </w:p>
    <w:p w:rsidR="006B0CBB" w:rsidRDefault="006B0CBB" w:rsidP="00A408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Lato">
    <w:altName w:val="Lat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F61" w:rsidRPr="00820288" w:rsidRDefault="00820288" w:rsidP="00C3156C">
    <w:pPr>
      <w:pStyle w:val="Footer"/>
      <w:jc w:val="left"/>
      <w:rPr>
        <w:i/>
      </w:rPr>
    </w:pPr>
    <w:r w:rsidRPr="00820288">
      <w:rPr>
        <w:i/>
      </w:rPr>
      <w:t>LIU PA ECYEH</w:t>
    </w:r>
    <w:r w:rsidR="00C3156C">
      <w:rPr>
        <w:i/>
      </w:rPr>
      <w:t xml:space="preserve">                                                                                                                  </w:t>
    </w:r>
    <w:hyperlink r:id="rId1" w:history="1">
      <w:r w:rsidR="00C3156C" w:rsidRPr="00C3156C">
        <w:rPr>
          <w:rStyle w:val="Hyperlink"/>
          <w:rFonts w:cs="Arial"/>
          <w:bCs/>
          <w:i/>
          <w:color w:val="1F497D" w:themeColor="text2"/>
        </w:rPr>
        <w:t>http://www.liu18.org/index.php/ecyeh</w:t>
      </w:r>
    </w:hyperlink>
    <w:r w:rsidR="00C3156C" w:rsidRPr="00C3156C">
      <w:rPr>
        <w:i/>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887" w:rsidRPr="00C3156C" w:rsidRDefault="00820288" w:rsidP="00C3156C">
    <w:pPr>
      <w:pStyle w:val="Footer"/>
      <w:jc w:val="left"/>
      <w:rPr>
        <w:rFonts w:cs="Arial"/>
        <w:i/>
      </w:rPr>
    </w:pPr>
    <w:r w:rsidRPr="00C3156C">
      <w:rPr>
        <w:rFonts w:cs="Arial"/>
        <w:i/>
      </w:rPr>
      <w:t>LIU Pa ECYEH</w:t>
    </w:r>
    <w:r w:rsidR="00C3156C">
      <w:rPr>
        <w:rFonts w:cs="Arial"/>
        <w:i/>
      </w:rPr>
      <w:tab/>
    </w:r>
    <w:r w:rsidR="00C3156C">
      <w:rPr>
        <w:rFonts w:cs="Arial"/>
        <w:i/>
      </w:rPr>
      <w:tab/>
    </w:r>
    <w:r w:rsidR="00C3156C">
      <w:rPr>
        <w:rFonts w:cs="Arial"/>
        <w:i/>
      </w:rPr>
      <w:tab/>
    </w:r>
    <w:r w:rsidR="00C3156C">
      <w:rPr>
        <w:rFonts w:cs="Arial"/>
        <w:i/>
      </w:rPr>
      <w:tab/>
    </w:r>
    <w:r w:rsidR="00C3156C">
      <w:rPr>
        <w:rFonts w:cs="Arial"/>
        <w:i/>
      </w:rPr>
      <w:tab/>
    </w:r>
    <w:r w:rsidR="00C3156C">
      <w:rPr>
        <w:rFonts w:cs="Arial"/>
        <w:i/>
      </w:rPr>
      <w:tab/>
    </w:r>
    <w:r w:rsidR="00C3156C">
      <w:rPr>
        <w:rFonts w:cs="Arial"/>
        <w:i/>
      </w:rPr>
      <w:tab/>
    </w:r>
    <w:r w:rsidR="00C3156C">
      <w:rPr>
        <w:rFonts w:cs="Arial"/>
        <w:i/>
      </w:rPr>
      <w:tab/>
    </w:r>
    <w:r w:rsidR="00C3156C">
      <w:rPr>
        <w:rFonts w:cs="Arial"/>
        <w:i/>
      </w:rPr>
      <w:tab/>
    </w:r>
    <w:r w:rsidR="006D2A41">
      <w:rPr>
        <w:rFonts w:cs="Arial"/>
        <w:i/>
      </w:rPr>
      <w:t xml:space="preserve">                  </w:t>
    </w:r>
    <w:hyperlink r:id="rId1" w:history="1">
      <w:r w:rsidR="00C3156C" w:rsidRPr="00C3156C">
        <w:rPr>
          <w:rStyle w:val="Hyperlink"/>
          <w:rFonts w:cs="Arial"/>
          <w:bCs/>
          <w:i/>
          <w:color w:val="1F497D" w:themeColor="text2"/>
        </w:rPr>
        <w:t>http://www.liu18.org/index.php/ecyeh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CBB" w:rsidRDefault="006B0CBB" w:rsidP="00A4086C">
      <w:r>
        <w:separator/>
      </w:r>
    </w:p>
    <w:p w:rsidR="006B0CBB" w:rsidRDefault="006B0CBB" w:rsidP="00A4086C"/>
  </w:footnote>
  <w:footnote w:type="continuationSeparator" w:id="0">
    <w:p w:rsidR="006B0CBB" w:rsidRDefault="006B0CBB" w:rsidP="00A4086C">
      <w:r>
        <w:continuationSeparator/>
      </w:r>
    </w:p>
    <w:p w:rsidR="006B0CBB" w:rsidRDefault="006B0CBB" w:rsidP="00A408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0288" w:rsidRPr="004C1123" w:rsidRDefault="00820288" w:rsidP="00820288">
    <w:pPr>
      <w:pStyle w:val="Header"/>
      <w:jc w:val="center"/>
      <w:rPr>
        <w:rFonts w:ascii="Book Antiqua" w:hAnsi="Book Antiqua"/>
        <w:color w:val="1F497D" w:themeColor="text2"/>
        <w:sz w:val="56"/>
        <w:szCs w:val="56"/>
      </w:rPr>
    </w:pPr>
    <w:r>
      <w:rPr>
        <w:rFonts w:ascii="Book Antiqua" w:hAnsi="Book Antiqua"/>
        <w:color w:val="1F497D" w:themeColor="text2"/>
        <w:sz w:val="56"/>
        <w:szCs w:val="56"/>
      </w:rPr>
      <w:t>Region 7 Newsletter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600" w:firstRow="0" w:lastRow="0" w:firstColumn="0" w:lastColumn="0" w:noHBand="1" w:noVBand="1"/>
    </w:tblPr>
    <w:tblGrid>
      <w:gridCol w:w="14390"/>
    </w:tblGrid>
    <w:tr w:rsidR="000F107E" w:rsidTr="004B4BA2">
      <w:tc>
        <w:tcPr>
          <w:tcW w:w="14390" w:type="dxa"/>
          <w:shd w:val="clear" w:color="auto" w:fill="8DB3E2" w:themeFill="text2" w:themeFillTint="66"/>
          <w:tcMar>
            <w:top w:w="317" w:type="dxa"/>
            <w:left w:w="115" w:type="dxa"/>
            <w:bottom w:w="317" w:type="dxa"/>
            <w:right w:w="115" w:type="dxa"/>
          </w:tcMar>
        </w:tcPr>
        <w:p w:rsidR="000F107E" w:rsidRPr="004B4BA2" w:rsidRDefault="001663B0" w:rsidP="001663B0">
          <w:pPr>
            <w:jc w:val="center"/>
            <w:rPr>
              <w:rFonts w:ascii="Algerian" w:hAnsi="Algerian"/>
              <w:sz w:val="32"/>
              <w:szCs w:val="32"/>
            </w:rPr>
          </w:pPr>
          <w:r w:rsidRPr="004B4BA2">
            <w:rPr>
              <w:rFonts w:ascii="Algerian" w:hAnsi="Algerian"/>
              <w:sz w:val="32"/>
              <w:szCs w:val="32"/>
            </w:rPr>
            <w:t>Luzerne Intermediate Unit</w:t>
          </w:r>
        </w:p>
      </w:tc>
    </w:tr>
    <w:tr w:rsidR="000F107E" w:rsidTr="00587E7D">
      <w:tc>
        <w:tcPr>
          <w:tcW w:w="14390" w:type="dxa"/>
          <w:tcMar>
            <w:top w:w="245" w:type="dxa"/>
            <w:left w:w="115" w:type="dxa"/>
            <w:right w:w="115" w:type="dxa"/>
          </w:tcMar>
        </w:tcPr>
        <w:p w:rsidR="000F107E" w:rsidRPr="00D22887" w:rsidRDefault="006B0CBB" w:rsidP="00F04846">
          <w:pPr>
            <w:pStyle w:val="Date"/>
            <w:rPr>
              <w:color w:val="EEECE1" w:themeColor="background2"/>
            </w:rPr>
          </w:pPr>
          <w:sdt>
            <w:sdtPr>
              <w:alias w:val="Date"/>
              <w:tag w:val=""/>
              <w:id w:val="-819499567"/>
              <w:placeholder>
                <w:docPart w:val="BD08C7FA38A74F26AB7328884E453CC9"/>
              </w:placeholder>
              <w:dataBinding w:prefixMappings="xmlns:ns0='http://schemas.microsoft.com/office/2006/coverPageProps' " w:xpath="/ns0:CoverPageProperties[1]/ns0:Abstract[1]" w:storeItemID="{55AF091B-3C7A-41E3-B477-F2FDAA23CFDA}"/>
              <w15:appearance w15:val="hidden"/>
              <w:text/>
            </w:sdtPr>
            <w:sdtEndPr/>
            <w:sdtContent>
              <w:r w:rsidR="00F04846">
                <w:t>February</w:t>
              </w:r>
            </w:sdtContent>
          </w:sdt>
          <w:r w:rsidR="000F107E" w:rsidRPr="000E3FFB">
            <w:t xml:space="preserve"> </w:t>
          </w:r>
          <w:sdt>
            <w:sdtPr>
              <w:alias w:val="Day"/>
              <w:tag w:val=""/>
              <w:id w:val="1781150532"/>
              <w:placeholder>
                <w:docPart w:val="CE1C1C5ABF3042C2B8C9D6A47331609A"/>
              </w:placeholder>
              <w:dataBinding w:prefixMappings="xmlns:ns0='http://purl.org/dc/elements/1.1/' xmlns:ns1='http://schemas.openxmlformats.org/package/2006/metadata/core-properties' " w:xpath="/ns1:coreProperties[1]/ns1:category[1]" w:storeItemID="{6C3C8BC8-F283-45AE-878A-BAB7291924A1}"/>
              <w15:appearance w15:val="hidden"/>
              <w:text/>
            </w:sdtPr>
            <w:sdtEndPr/>
            <w:sdtContent>
              <w:r w:rsidR="00F04846">
                <w:t>2022</w:t>
              </w:r>
            </w:sdtContent>
          </w:sdt>
        </w:p>
      </w:tc>
    </w:tr>
  </w:tbl>
  <w:p w:rsidR="00EF0A6C" w:rsidRDefault="00E674D6">
    <w:pPr>
      <w:pStyle w:val="Header"/>
    </w:pPr>
    <w:r w:rsidRPr="000F107E">
      <w:rPr>
        <w:noProof/>
      </w:rPr>
      <mc:AlternateContent>
        <mc:Choice Requires="wps">
          <w:drawing>
            <wp:anchor distT="0" distB="0" distL="114300" distR="114300" simplePos="0" relativeHeight="251659264" behindDoc="1" locked="0" layoutInCell="1" allowOverlap="1" wp14:anchorId="362053BF" wp14:editId="40BB6EF7">
              <wp:simplePos x="0" y="0"/>
              <wp:positionH relativeFrom="page">
                <wp:align>center</wp:align>
              </wp:positionH>
              <wp:positionV relativeFrom="page">
                <wp:align>top</wp:align>
              </wp:positionV>
              <wp:extent cx="10058400" cy="4187952"/>
              <wp:effectExtent l="0" t="0" r="0" b="3175"/>
              <wp:wrapNone/>
              <wp:docPr id="58" name="Rectangl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58400" cy="4187952"/>
                      </a:xfrm>
                      <a:prstGeom prst="rect">
                        <a:avLst/>
                      </a:prstGeom>
                      <a:solidFill>
                        <a:schemeClr val="bg2"/>
                      </a:solidFill>
                      <a:ln>
                        <a:noFill/>
                      </a:ln>
                    </wps:spPr>
                    <wps:bodyPr rot="0" vert="horz" wrap="square" lIns="91440" tIns="45720" rIns="91440" bIns="45720" anchor="t" anchorCtr="0" upright="1">
                      <a:noAutofit/>
                    </wps:bodyPr>
                  </wps:wsp>
                </a:graphicData>
              </a:graphic>
              <wp14:sizeRelH relativeFrom="page">
                <wp14:pctWidth>100000</wp14:pctWidth>
              </wp14:sizeRelH>
              <wp14:sizeRelV relativeFrom="margin">
                <wp14:pctHeight>0</wp14:pctHeight>
              </wp14:sizeRelV>
            </wp:anchor>
          </w:drawing>
        </mc:Choice>
        <mc:Fallback>
          <w:pict>
            <v:rect w14:anchorId="742C2B19" id="Rectangle 71" o:spid="_x0000_s1026" style="position:absolute;margin-left:0;margin-top:0;width:11in;height:329.75pt;z-index:-251657216;visibility:visible;mso-wrap-style:square;mso-width-percent:1000;mso-height-percent:0;mso-wrap-distance-left:9pt;mso-wrap-distance-top:0;mso-wrap-distance-right:9pt;mso-wrap-distance-bottom:0;mso-position-horizontal:center;mso-position-horizontal-relative:page;mso-position-vertical:top;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" fillcolor="#eeece1 [3214]" stroked="f">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5ACC"/>
    <w:multiLevelType w:val="hybridMultilevel"/>
    <w:tmpl w:val="F3140524"/>
    <w:lvl w:ilvl="0" w:tplc="6BC0102E">
      <w:start w:val="1"/>
      <w:numFmt w:val="decimal"/>
      <w:lvlText w:val="%1."/>
      <w:lvlJc w:val="left"/>
      <w:pPr>
        <w:ind w:left="1850" w:hanging="360"/>
      </w:pPr>
      <w:rPr>
        <w:rFonts w:hint="default"/>
      </w:rPr>
    </w:lvl>
    <w:lvl w:ilvl="1" w:tplc="04090019" w:tentative="1">
      <w:start w:val="1"/>
      <w:numFmt w:val="lowerLetter"/>
      <w:lvlText w:val="%2."/>
      <w:lvlJc w:val="left"/>
      <w:pPr>
        <w:ind w:left="2570" w:hanging="360"/>
      </w:p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1" w15:restartNumberingAfterBreak="0">
    <w:nsid w:val="05CC0832"/>
    <w:multiLevelType w:val="hybridMultilevel"/>
    <w:tmpl w:val="50C2B9E8"/>
    <w:lvl w:ilvl="0" w:tplc="0409000B">
      <w:start w:val="1"/>
      <w:numFmt w:val="bullet"/>
      <w:lvlText w:val=""/>
      <w:lvlJc w:val="left"/>
      <w:pPr>
        <w:ind w:left="3950" w:hanging="360"/>
      </w:pPr>
      <w:rPr>
        <w:rFonts w:ascii="Wingdings" w:hAnsi="Wingdings" w:hint="default"/>
      </w:rPr>
    </w:lvl>
    <w:lvl w:ilvl="1" w:tplc="04090003" w:tentative="1">
      <w:start w:val="1"/>
      <w:numFmt w:val="bullet"/>
      <w:lvlText w:val="o"/>
      <w:lvlJc w:val="left"/>
      <w:pPr>
        <w:ind w:left="4670" w:hanging="360"/>
      </w:pPr>
      <w:rPr>
        <w:rFonts w:ascii="Courier New" w:hAnsi="Courier New" w:cs="Courier New" w:hint="default"/>
      </w:rPr>
    </w:lvl>
    <w:lvl w:ilvl="2" w:tplc="04090005" w:tentative="1">
      <w:start w:val="1"/>
      <w:numFmt w:val="bullet"/>
      <w:lvlText w:val=""/>
      <w:lvlJc w:val="left"/>
      <w:pPr>
        <w:ind w:left="5390" w:hanging="360"/>
      </w:pPr>
      <w:rPr>
        <w:rFonts w:ascii="Wingdings" w:hAnsi="Wingdings" w:hint="default"/>
      </w:rPr>
    </w:lvl>
    <w:lvl w:ilvl="3" w:tplc="04090001" w:tentative="1">
      <w:start w:val="1"/>
      <w:numFmt w:val="bullet"/>
      <w:lvlText w:val=""/>
      <w:lvlJc w:val="left"/>
      <w:pPr>
        <w:ind w:left="6110" w:hanging="360"/>
      </w:pPr>
      <w:rPr>
        <w:rFonts w:ascii="Symbol" w:hAnsi="Symbol" w:hint="default"/>
      </w:rPr>
    </w:lvl>
    <w:lvl w:ilvl="4" w:tplc="04090003" w:tentative="1">
      <w:start w:val="1"/>
      <w:numFmt w:val="bullet"/>
      <w:lvlText w:val="o"/>
      <w:lvlJc w:val="left"/>
      <w:pPr>
        <w:ind w:left="6830" w:hanging="360"/>
      </w:pPr>
      <w:rPr>
        <w:rFonts w:ascii="Courier New" w:hAnsi="Courier New" w:cs="Courier New" w:hint="default"/>
      </w:rPr>
    </w:lvl>
    <w:lvl w:ilvl="5" w:tplc="04090005" w:tentative="1">
      <w:start w:val="1"/>
      <w:numFmt w:val="bullet"/>
      <w:lvlText w:val=""/>
      <w:lvlJc w:val="left"/>
      <w:pPr>
        <w:ind w:left="7550" w:hanging="360"/>
      </w:pPr>
      <w:rPr>
        <w:rFonts w:ascii="Wingdings" w:hAnsi="Wingdings" w:hint="default"/>
      </w:rPr>
    </w:lvl>
    <w:lvl w:ilvl="6" w:tplc="04090001" w:tentative="1">
      <w:start w:val="1"/>
      <w:numFmt w:val="bullet"/>
      <w:lvlText w:val=""/>
      <w:lvlJc w:val="left"/>
      <w:pPr>
        <w:ind w:left="8270" w:hanging="360"/>
      </w:pPr>
      <w:rPr>
        <w:rFonts w:ascii="Symbol" w:hAnsi="Symbol" w:hint="default"/>
      </w:rPr>
    </w:lvl>
    <w:lvl w:ilvl="7" w:tplc="04090003" w:tentative="1">
      <w:start w:val="1"/>
      <w:numFmt w:val="bullet"/>
      <w:lvlText w:val="o"/>
      <w:lvlJc w:val="left"/>
      <w:pPr>
        <w:ind w:left="8990" w:hanging="360"/>
      </w:pPr>
      <w:rPr>
        <w:rFonts w:ascii="Courier New" w:hAnsi="Courier New" w:cs="Courier New" w:hint="default"/>
      </w:rPr>
    </w:lvl>
    <w:lvl w:ilvl="8" w:tplc="04090005" w:tentative="1">
      <w:start w:val="1"/>
      <w:numFmt w:val="bullet"/>
      <w:lvlText w:val=""/>
      <w:lvlJc w:val="left"/>
      <w:pPr>
        <w:ind w:left="9710" w:hanging="360"/>
      </w:pPr>
      <w:rPr>
        <w:rFonts w:ascii="Wingdings" w:hAnsi="Wingdings" w:hint="default"/>
      </w:rPr>
    </w:lvl>
  </w:abstractNum>
  <w:abstractNum w:abstractNumId="2" w15:restartNumberingAfterBreak="0">
    <w:nsid w:val="060A5E78"/>
    <w:multiLevelType w:val="hybridMultilevel"/>
    <w:tmpl w:val="D09A5E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97E6B"/>
    <w:multiLevelType w:val="hybridMultilevel"/>
    <w:tmpl w:val="617ADA72"/>
    <w:lvl w:ilvl="0" w:tplc="EE64005E">
      <w:start w:val="1"/>
      <w:numFmt w:val="bullet"/>
      <w:lvlText w:val="•"/>
      <w:lvlJc w:val="left"/>
      <w:pPr>
        <w:tabs>
          <w:tab w:val="num" w:pos="720"/>
        </w:tabs>
        <w:ind w:left="720" w:hanging="360"/>
      </w:pPr>
      <w:rPr>
        <w:rFonts w:ascii="Arial" w:hAnsi="Arial" w:hint="default"/>
      </w:rPr>
    </w:lvl>
    <w:lvl w:ilvl="1" w:tplc="5260BCE2">
      <w:start w:val="238"/>
      <w:numFmt w:val="bullet"/>
      <w:lvlText w:val="•"/>
      <w:lvlJc w:val="left"/>
      <w:pPr>
        <w:tabs>
          <w:tab w:val="num" w:pos="1440"/>
        </w:tabs>
        <w:ind w:left="1440" w:hanging="360"/>
      </w:pPr>
      <w:rPr>
        <w:rFonts w:ascii="Arial" w:hAnsi="Arial" w:hint="default"/>
      </w:rPr>
    </w:lvl>
    <w:lvl w:ilvl="2" w:tplc="CC5EBD26" w:tentative="1">
      <w:start w:val="1"/>
      <w:numFmt w:val="bullet"/>
      <w:lvlText w:val="•"/>
      <w:lvlJc w:val="left"/>
      <w:pPr>
        <w:tabs>
          <w:tab w:val="num" w:pos="2160"/>
        </w:tabs>
        <w:ind w:left="2160" w:hanging="360"/>
      </w:pPr>
      <w:rPr>
        <w:rFonts w:ascii="Arial" w:hAnsi="Arial" w:hint="default"/>
      </w:rPr>
    </w:lvl>
    <w:lvl w:ilvl="3" w:tplc="E1484678" w:tentative="1">
      <w:start w:val="1"/>
      <w:numFmt w:val="bullet"/>
      <w:lvlText w:val="•"/>
      <w:lvlJc w:val="left"/>
      <w:pPr>
        <w:tabs>
          <w:tab w:val="num" w:pos="2880"/>
        </w:tabs>
        <w:ind w:left="2880" w:hanging="360"/>
      </w:pPr>
      <w:rPr>
        <w:rFonts w:ascii="Arial" w:hAnsi="Arial" w:hint="default"/>
      </w:rPr>
    </w:lvl>
    <w:lvl w:ilvl="4" w:tplc="EB5CC86E" w:tentative="1">
      <w:start w:val="1"/>
      <w:numFmt w:val="bullet"/>
      <w:lvlText w:val="•"/>
      <w:lvlJc w:val="left"/>
      <w:pPr>
        <w:tabs>
          <w:tab w:val="num" w:pos="3600"/>
        </w:tabs>
        <w:ind w:left="3600" w:hanging="360"/>
      </w:pPr>
      <w:rPr>
        <w:rFonts w:ascii="Arial" w:hAnsi="Arial" w:hint="default"/>
      </w:rPr>
    </w:lvl>
    <w:lvl w:ilvl="5" w:tplc="A426C708" w:tentative="1">
      <w:start w:val="1"/>
      <w:numFmt w:val="bullet"/>
      <w:lvlText w:val="•"/>
      <w:lvlJc w:val="left"/>
      <w:pPr>
        <w:tabs>
          <w:tab w:val="num" w:pos="4320"/>
        </w:tabs>
        <w:ind w:left="4320" w:hanging="360"/>
      </w:pPr>
      <w:rPr>
        <w:rFonts w:ascii="Arial" w:hAnsi="Arial" w:hint="default"/>
      </w:rPr>
    </w:lvl>
    <w:lvl w:ilvl="6" w:tplc="F216C5E0" w:tentative="1">
      <w:start w:val="1"/>
      <w:numFmt w:val="bullet"/>
      <w:lvlText w:val="•"/>
      <w:lvlJc w:val="left"/>
      <w:pPr>
        <w:tabs>
          <w:tab w:val="num" w:pos="5040"/>
        </w:tabs>
        <w:ind w:left="5040" w:hanging="360"/>
      </w:pPr>
      <w:rPr>
        <w:rFonts w:ascii="Arial" w:hAnsi="Arial" w:hint="default"/>
      </w:rPr>
    </w:lvl>
    <w:lvl w:ilvl="7" w:tplc="ABA8F38C" w:tentative="1">
      <w:start w:val="1"/>
      <w:numFmt w:val="bullet"/>
      <w:lvlText w:val="•"/>
      <w:lvlJc w:val="left"/>
      <w:pPr>
        <w:tabs>
          <w:tab w:val="num" w:pos="5760"/>
        </w:tabs>
        <w:ind w:left="5760" w:hanging="360"/>
      </w:pPr>
      <w:rPr>
        <w:rFonts w:ascii="Arial" w:hAnsi="Arial" w:hint="default"/>
      </w:rPr>
    </w:lvl>
    <w:lvl w:ilvl="8" w:tplc="E28A766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627350"/>
    <w:multiLevelType w:val="hybridMultilevel"/>
    <w:tmpl w:val="54303612"/>
    <w:lvl w:ilvl="0" w:tplc="0409000B">
      <w:start w:val="1"/>
      <w:numFmt w:val="bullet"/>
      <w:lvlText w:val=""/>
      <w:lvlJc w:val="left"/>
      <w:pPr>
        <w:ind w:left="3720" w:hanging="360"/>
      </w:pPr>
      <w:rPr>
        <w:rFonts w:ascii="Wingdings" w:hAnsi="Wingdings" w:hint="default"/>
      </w:rPr>
    </w:lvl>
    <w:lvl w:ilvl="1" w:tplc="04090003" w:tentative="1">
      <w:start w:val="1"/>
      <w:numFmt w:val="bullet"/>
      <w:lvlText w:val="o"/>
      <w:lvlJc w:val="left"/>
      <w:pPr>
        <w:ind w:left="4440" w:hanging="360"/>
      </w:pPr>
      <w:rPr>
        <w:rFonts w:ascii="Courier New" w:hAnsi="Courier New" w:cs="Courier New" w:hint="default"/>
      </w:rPr>
    </w:lvl>
    <w:lvl w:ilvl="2" w:tplc="04090005" w:tentative="1">
      <w:start w:val="1"/>
      <w:numFmt w:val="bullet"/>
      <w:lvlText w:val=""/>
      <w:lvlJc w:val="left"/>
      <w:pPr>
        <w:ind w:left="5160" w:hanging="360"/>
      </w:pPr>
      <w:rPr>
        <w:rFonts w:ascii="Wingdings" w:hAnsi="Wingdings" w:hint="default"/>
      </w:rPr>
    </w:lvl>
    <w:lvl w:ilvl="3" w:tplc="04090001" w:tentative="1">
      <w:start w:val="1"/>
      <w:numFmt w:val="bullet"/>
      <w:lvlText w:val=""/>
      <w:lvlJc w:val="left"/>
      <w:pPr>
        <w:ind w:left="5880" w:hanging="360"/>
      </w:pPr>
      <w:rPr>
        <w:rFonts w:ascii="Symbol" w:hAnsi="Symbol" w:hint="default"/>
      </w:rPr>
    </w:lvl>
    <w:lvl w:ilvl="4" w:tplc="04090003" w:tentative="1">
      <w:start w:val="1"/>
      <w:numFmt w:val="bullet"/>
      <w:lvlText w:val="o"/>
      <w:lvlJc w:val="left"/>
      <w:pPr>
        <w:ind w:left="6600" w:hanging="360"/>
      </w:pPr>
      <w:rPr>
        <w:rFonts w:ascii="Courier New" w:hAnsi="Courier New" w:cs="Courier New" w:hint="default"/>
      </w:rPr>
    </w:lvl>
    <w:lvl w:ilvl="5" w:tplc="04090005" w:tentative="1">
      <w:start w:val="1"/>
      <w:numFmt w:val="bullet"/>
      <w:lvlText w:val=""/>
      <w:lvlJc w:val="left"/>
      <w:pPr>
        <w:ind w:left="7320" w:hanging="360"/>
      </w:pPr>
      <w:rPr>
        <w:rFonts w:ascii="Wingdings" w:hAnsi="Wingdings" w:hint="default"/>
      </w:rPr>
    </w:lvl>
    <w:lvl w:ilvl="6" w:tplc="04090001" w:tentative="1">
      <w:start w:val="1"/>
      <w:numFmt w:val="bullet"/>
      <w:lvlText w:val=""/>
      <w:lvlJc w:val="left"/>
      <w:pPr>
        <w:ind w:left="8040" w:hanging="360"/>
      </w:pPr>
      <w:rPr>
        <w:rFonts w:ascii="Symbol" w:hAnsi="Symbol" w:hint="default"/>
      </w:rPr>
    </w:lvl>
    <w:lvl w:ilvl="7" w:tplc="04090003" w:tentative="1">
      <w:start w:val="1"/>
      <w:numFmt w:val="bullet"/>
      <w:lvlText w:val="o"/>
      <w:lvlJc w:val="left"/>
      <w:pPr>
        <w:ind w:left="8760" w:hanging="360"/>
      </w:pPr>
      <w:rPr>
        <w:rFonts w:ascii="Courier New" w:hAnsi="Courier New" w:cs="Courier New" w:hint="default"/>
      </w:rPr>
    </w:lvl>
    <w:lvl w:ilvl="8" w:tplc="04090005" w:tentative="1">
      <w:start w:val="1"/>
      <w:numFmt w:val="bullet"/>
      <w:lvlText w:val=""/>
      <w:lvlJc w:val="left"/>
      <w:pPr>
        <w:ind w:left="9480" w:hanging="360"/>
      </w:pPr>
      <w:rPr>
        <w:rFonts w:ascii="Wingdings" w:hAnsi="Wingdings" w:hint="default"/>
      </w:rPr>
    </w:lvl>
  </w:abstractNum>
  <w:abstractNum w:abstractNumId="5" w15:restartNumberingAfterBreak="0">
    <w:nsid w:val="0C666305"/>
    <w:multiLevelType w:val="hybridMultilevel"/>
    <w:tmpl w:val="0C601690"/>
    <w:lvl w:ilvl="0" w:tplc="0409000B">
      <w:start w:val="1"/>
      <w:numFmt w:val="bullet"/>
      <w:lvlText w:val=""/>
      <w:lvlJc w:val="left"/>
      <w:pPr>
        <w:ind w:left="3650" w:hanging="360"/>
      </w:pPr>
      <w:rPr>
        <w:rFonts w:ascii="Wingdings" w:hAnsi="Wingdings" w:hint="default"/>
      </w:rPr>
    </w:lvl>
    <w:lvl w:ilvl="1" w:tplc="04090003" w:tentative="1">
      <w:start w:val="1"/>
      <w:numFmt w:val="bullet"/>
      <w:lvlText w:val="o"/>
      <w:lvlJc w:val="left"/>
      <w:pPr>
        <w:ind w:left="4370" w:hanging="360"/>
      </w:pPr>
      <w:rPr>
        <w:rFonts w:ascii="Courier New" w:hAnsi="Courier New" w:cs="Courier New" w:hint="default"/>
      </w:rPr>
    </w:lvl>
    <w:lvl w:ilvl="2" w:tplc="04090005" w:tentative="1">
      <w:start w:val="1"/>
      <w:numFmt w:val="bullet"/>
      <w:lvlText w:val=""/>
      <w:lvlJc w:val="left"/>
      <w:pPr>
        <w:ind w:left="5090" w:hanging="360"/>
      </w:pPr>
      <w:rPr>
        <w:rFonts w:ascii="Wingdings" w:hAnsi="Wingdings" w:hint="default"/>
      </w:rPr>
    </w:lvl>
    <w:lvl w:ilvl="3" w:tplc="04090001" w:tentative="1">
      <w:start w:val="1"/>
      <w:numFmt w:val="bullet"/>
      <w:lvlText w:val=""/>
      <w:lvlJc w:val="left"/>
      <w:pPr>
        <w:ind w:left="5810" w:hanging="360"/>
      </w:pPr>
      <w:rPr>
        <w:rFonts w:ascii="Symbol" w:hAnsi="Symbol" w:hint="default"/>
      </w:rPr>
    </w:lvl>
    <w:lvl w:ilvl="4" w:tplc="04090003" w:tentative="1">
      <w:start w:val="1"/>
      <w:numFmt w:val="bullet"/>
      <w:lvlText w:val="o"/>
      <w:lvlJc w:val="left"/>
      <w:pPr>
        <w:ind w:left="6530" w:hanging="360"/>
      </w:pPr>
      <w:rPr>
        <w:rFonts w:ascii="Courier New" w:hAnsi="Courier New" w:cs="Courier New" w:hint="default"/>
      </w:rPr>
    </w:lvl>
    <w:lvl w:ilvl="5" w:tplc="04090005" w:tentative="1">
      <w:start w:val="1"/>
      <w:numFmt w:val="bullet"/>
      <w:lvlText w:val=""/>
      <w:lvlJc w:val="left"/>
      <w:pPr>
        <w:ind w:left="7250" w:hanging="360"/>
      </w:pPr>
      <w:rPr>
        <w:rFonts w:ascii="Wingdings" w:hAnsi="Wingdings" w:hint="default"/>
      </w:rPr>
    </w:lvl>
    <w:lvl w:ilvl="6" w:tplc="04090001" w:tentative="1">
      <w:start w:val="1"/>
      <w:numFmt w:val="bullet"/>
      <w:lvlText w:val=""/>
      <w:lvlJc w:val="left"/>
      <w:pPr>
        <w:ind w:left="7970" w:hanging="360"/>
      </w:pPr>
      <w:rPr>
        <w:rFonts w:ascii="Symbol" w:hAnsi="Symbol" w:hint="default"/>
      </w:rPr>
    </w:lvl>
    <w:lvl w:ilvl="7" w:tplc="04090003" w:tentative="1">
      <w:start w:val="1"/>
      <w:numFmt w:val="bullet"/>
      <w:lvlText w:val="o"/>
      <w:lvlJc w:val="left"/>
      <w:pPr>
        <w:ind w:left="8690" w:hanging="360"/>
      </w:pPr>
      <w:rPr>
        <w:rFonts w:ascii="Courier New" w:hAnsi="Courier New" w:cs="Courier New" w:hint="default"/>
      </w:rPr>
    </w:lvl>
    <w:lvl w:ilvl="8" w:tplc="04090005" w:tentative="1">
      <w:start w:val="1"/>
      <w:numFmt w:val="bullet"/>
      <w:lvlText w:val=""/>
      <w:lvlJc w:val="left"/>
      <w:pPr>
        <w:ind w:left="9410" w:hanging="360"/>
      </w:pPr>
      <w:rPr>
        <w:rFonts w:ascii="Wingdings" w:hAnsi="Wingdings" w:hint="default"/>
      </w:rPr>
    </w:lvl>
  </w:abstractNum>
  <w:abstractNum w:abstractNumId="6" w15:restartNumberingAfterBreak="0">
    <w:nsid w:val="13FF4006"/>
    <w:multiLevelType w:val="hybridMultilevel"/>
    <w:tmpl w:val="B88EB3CA"/>
    <w:lvl w:ilvl="0" w:tplc="0409000B">
      <w:start w:val="1"/>
      <w:numFmt w:val="bullet"/>
      <w:lvlText w:val=""/>
      <w:lvlJc w:val="left"/>
      <w:pPr>
        <w:ind w:left="4390" w:hanging="360"/>
      </w:pPr>
      <w:rPr>
        <w:rFonts w:ascii="Wingdings" w:hAnsi="Wingdings" w:hint="default"/>
      </w:rPr>
    </w:lvl>
    <w:lvl w:ilvl="1" w:tplc="04090003" w:tentative="1">
      <w:start w:val="1"/>
      <w:numFmt w:val="bullet"/>
      <w:lvlText w:val="o"/>
      <w:lvlJc w:val="left"/>
      <w:pPr>
        <w:ind w:left="5110" w:hanging="360"/>
      </w:pPr>
      <w:rPr>
        <w:rFonts w:ascii="Courier New" w:hAnsi="Courier New" w:cs="Courier New" w:hint="default"/>
      </w:rPr>
    </w:lvl>
    <w:lvl w:ilvl="2" w:tplc="04090005" w:tentative="1">
      <w:start w:val="1"/>
      <w:numFmt w:val="bullet"/>
      <w:lvlText w:val=""/>
      <w:lvlJc w:val="left"/>
      <w:pPr>
        <w:ind w:left="5830" w:hanging="360"/>
      </w:pPr>
      <w:rPr>
        <w:rFonts w:ascii="Wingdings" w:hAnsi="Wingdings" w:hint="default"/>
      </w:rPr>
    </w:lvl>
    <w:lvl w:ilvl="3" w:tplc="04090001" w:tentative="1">
      <w:start w:val="1"/>
      <w:numFmt w:val="bullet"/>
      <w:lvlText w:val=""/>
      <w:lvlJc w:val="left"/>
      <w:pPr>
        <w:ind w:left="6550" w:hanging="360"/>
      </w:pPr>
      <w:rPr>
        <w:rFonts w:ascii="Symbol" w:hAnsi="Symbol" w:hint="default"/>
      </w:rPr>
    </w:lvl>
    <w:lvl w:ilvl="4" w:tplc="04090003" w:tentative="1">
      <w:start w:val="1"/>
      <w:numFmt w:val="bullet"/>
      <w:lvlText w:val="o"/>
      <w:lvlJc w:val="left"/>
      <w:pPr>
        <w:ind w:left="7270" w:hanging="360"/>
      </w:pPr>
      <w:rPr>
        <w:rFonts w:ascii="Courier New" w:hAnsi="Courier New" w:cs="Courier New" w:hint="default"/>
      </w:rPr>
    </w:lvl>
    <w:lvl w:ilvl="5" w:tplc="04090005" w:tentative="1">
      <w:start w:val="1"/>
      <w:numFmt w:val="bullet"/>
      <w:lvlText w:val=""/>
      <w:lvlJc w:val="left"/>
      <w:pPr>
        <w:ind w:left="7990" w:hanging="360"/>
      </w:pPr>
      <w:rPr>
        <w:rFonts w:ascii="Wingdings" w:hAnsi="Wingdings" w:hint="default"/>
      </w:rPr>
    </w:lvl>
    <w:lvl w:ilvl="6" w:tplc="04090001" w:tentative="1">
      <w:start w:val="1"/>
      <w:numFmt w:val="bullet"/>
      <w:lvlText w:val=""/>
      <w:lvlJc w:val="left"/>
      <w:pPr>
        <w:ind w:left="8710" w:hanging="360"/>
      </w:pPr>
      <w:rPr>
        <w:rFonts w:ascii="Symbol" w:hAnsi="Symbol" w:hint="default"/>
      </w:rPr>
    </w:lvl>
    <w:lvl w:ilvl="7" w:tplc="04090003" w:tentative="1">
      <w:start w:val="1"/>
      <w:numFmt w:val="bullet"/>
      <w:lvlText w:val="o"/>
      <w:lvlJc w:val="left"/>
      <w:pPr>
        <w:ind w:left="9430" w:hanging="360"/>
      </w:pPr>
      <w:rPr>
        <w:rFonts w:ascii="Courier New" w:hAnsi="Courier New" w:cs="Courier New" w:hint="default"/>
      </w:rPr>
    </w:lvl>
    <w:lvl w:ilvl="8" w:tplc="04090005" w:tentative="1">
      <w:start w:val="1"/>
      <w:numFmt w:val="bullet"/>
      <w:lvlText w:val=""/>
      <w:lvlJc w:val="left"/>
      <w:pPr>
        <w:ind w:left="10150" w:hanging="360"/>
      </w:pPr>
      <w:rPr>
        <w:rFonts w:ascii="Wingdings" w:hAnsi="Wingdings" w:hint="default"/>
      </w:rPr>
    </w:lvl>
  </w:abstractNum>
  <w:abstractNum w:abstractNumId="7" w15:restartNumberingAfterBreak="0">
    <w:nsid w:val="1F3B4C23"/>
    <w:multiLevelType w:val="hybridMultilevel"/>
    <w:tmpl w:val="F8880692"/>
    <w:lvl w:ilvl="0" w:tplc="D35C0CA8">
      <w:start w:val="1"/>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8" w15:restartNumberingAfterBreak="0">
    <w:nsid w:val="23C15E42"/>
    <w:multiLevelType w:val="hybridMultilevel"/>
    <w:tmpl w:val="86B657EC"/>
    <w:lvl w:ilvl="0" w:tplc="0409000B">
      <w:start w:val="1"/>
      <w:numFmt w:val="bullet"/>
      <w:lvlText w:val=""/>
      <w:lvlJc w:val="left"/>
      <w:pPr>
        <w:ind w:left="4390" w:hanging="360"/>
      </w:pPr>
      <w:rPr>
        <w:rFonts w:ascii="Wingdings" w:hAnsi="Wingdings" w:hint="default"/>
      </w:rPr>
    </w:lvl>
    <w:lvl w:ilvl="1" w:tplc="04090003" w:tentative="1">
      <w:start w:val="1"/>
      <w:numFmt w:val="bullet"/>
      <w:lvlText w:val="o"/>
      <w:lvlJc w:val="left"/>
      <w:pPr>
        <w:ind w:left="5110" w:hanging="360"/>
      </w:pPr>
      <w:rPr>
        <w:rFonts w:ascii="Courier New" w:hAnsi="Courier New" w:cs="Courier New" w:hint="default"/>
      </w:rPr>
    </w:lvl>
    <w:lvl w:ilvl="2" w:tplc="04090005" w:tentative="1">
      <w:start w:val="1"/>
      <w:numFmt w:val="bullet"/>
      <w:lvlText w:val=""/>
      <w:lvlJc w:val="left"/>
      <w:pPr>
        <w:ind w:left="5830" w:hanging="360"/>
      </w:pPr>
      <w:rPr>
        <w:rFonts w:ascii="Wingdings" w:hAnsi="Wingdings" w:hint="default"/>
      </w:rPr>
    </w:lvl>
    <w:lvl w:ilvl="3" w:tplc="04090001" w:tentative="1">
      <w:start w:val="1"/>
      <w:numFmt w:val="bullet"/>
      <w:lvlText w:val=""/>
      <w:lvlJc w:val="left"/>
      <w:pPr>
        <w:ind w:left="6550" w:hanging="360"/>
      </w:pPr>
      <w:rPr>
        <w:rFonts w:ascii="Symbol" w:hAnsi="Symbol" w:hint="default"/>
      </w:rPr>
    </w:lvl>
    <w:lvl w:ilvl="4" w:tplc="04090003" w:tentative="1">
      <w:start w:val="1"/>
      <w:numFmt w:val="bullet"/>
      <w:lvlText w:val="o"/>
      <w:lvlJc w:val="left"/>
      <w:pPr>
        <w:ind w:left="7270" w:hanging="360"/>
      </w:pPr>
      <w:rPr>
        <w:rFonts w:ascii="Courier New" w:hAnsi="Courier New" w:cs="Courier New" w:hint="default"/>
      </w:rPr>
    </w:lvl>
    <w:lvl w:ilvl="5" w:tplc="04090005" w:tentative="1">
      <w:start w:val="1"/>
      <w:numFmt w:val="bullet"/>
      <w:lvlText w:val=""/>
      <w:lvlJc w:val="left"/>
      <w:pPr>
        <w:ind w:left="7990" w:hanging="360"/>
      </w:pPr>
      <w:rPr>
        <w:rFonts w:ascii="Wingdings" w:hAnsi="Wingdings" w:hint="default"/>
      </w:rPr>
    </w:lvl>
    <w:lvl w:ilvl="6" w:tplc="04090001" w:tentative="1">
      <w:start w:val="1"/>
      <w:numFmt w:val="bullet"/>
      <w:lvlText w:val=""/>
      <w:lvlJc w:val="left"/>
      <w:pPr>
        <w:ind w:left="8710" w:hanging="360"/>
      </w:pPr>
      <w:rPr>
        <w:rFonts w:ascii="Symbol" w:hAnsi="Symbol" w:hint="default"/>
      </w:rPr>
    </w:lvl>
    <w:lvl w:ilvl="7" w:tplc="04090003" w:tentative="1">
      <w:start w:val="1"/>
      <w:numFmt w:val="bullet"/>
      <w:lvlText w:val="o"/>
      <w:lvlJc w:val="left"/>
      <w:pPr>
        <w:ind w:left="9430" w:hanging="360"/>
      </w:pPr>
      <w:rPr>
        <w:rFonts w:ascii="Courier New" w:hAnsi="Courier New" w:cs="Courier New" w:hint="default"/>
      </w:rPr>
    </w:lvl>
    <w:lvl w:ilvl="8" w:tplc="04090005" w:tentative="1">
      <w:start w:val="1"/>
      <w:numFmt w:val="bullet"/>
      <w:lvlText w:val=""/>
      <w:lvlJc w:val="left"/>
      <w:pPr>
        <w:ind w:left="10150" w:hanging="360"/>
      </w:pPr>
      <w:rPr>
        <w:rFonts w:ascii="Wingdings" w:hAnsi="Wingdings" w:hint="default"/>
      </w:rPr>
    </w:lvl>
  </w:abstractNum>
  <w:abstractNum w:abstractNumId="9" w15:restartNumberingAfterBreak="0">
    <w:nsid w:val="24AD30F3"/>
    <w:multiLevelType w:val="hybridMultilevel"/>
    <w:tmpl w:val="6316D1E4"/>
    <w:lvl w:ilvl="0" w:tplc="0409000B">
      <w:start w:val="1"/>
      <w:numFmt w:val="bullet"/>
      <w:lvlText w:val=""/>
      <w:lvlJc w:val="left"/>
      <w:pPr>
        <w:ind w:left="3720" w:hanging="360"/>
      </w:pPr>
      <w:rPr>
        <w:rFonts w:ascii="Wingdings" w:hAnsi="Wingdings" w:hint="default"/>
      </w:rPr>
    </w:lvl>
    <w:lvl w:ilvl="1" w:tplc="04090003" w:tentative="1">
      <w:start w:val="1"/>
      <w:numFmt w:val="bullet"/>
      <w:lvlText w:val="o"/>
      <w:lvlJc w:val="left"/>
      <w:pPr>
        <w:ind w:left="4440" w:hanging="360"/>
      </w:pPr>
      <w:rPr>
        <w:rFonts w:ascii="Courier New" w:hAnsi="Courier New" w:cs="Courier New" w:hint="default"/>
      </w:rPr>
    </w:lvl>
    <w:lvl w:ilvl="2" w:tplc="04090005" w:tentative="1">
      <w:start w:val="1"/>
      <w:numFmt w:val="bullet"/>
      <w:lvlText w:val=""/>
      <w:lvlJc w:val="left"/>
      <w:pPr>
        <w:ind w:left="5160" w:hanging="360"/>
      </w:pPr>
      <w:rPr>
        <w:rFonts w:ascii="Wingdings" w:hAnsi="Wingdings" w:hint="default"/>
      </w:rPr>
    </w:lvl>
    <w:lvl w:ilvl="3" w:tplc="04090001" w:tentative="1">
      <w:start w:val="1"/>
      <w:numFmt w:val="bullet"/>
      <w:lvlText w:val=""/>
      <w:lvlJc w:val="left"/>
      <w:pPr>
        <w:ind w:left="5880" w:hanging="360"/>
      </w:pPr>
      <w:rPr>
        <w:rFonts w:ascii="Symbol" w:hAnsi="Symbol" w:hint="default"/>
      </w:rPr>
    </w:lvl>
    <w:lvl w:ilvl="4" w:tplc="04090003" w:tentative="1">
      <w:start w:val="1"/>
      <w:numFmt w:val="bullet"/>
      <w:lvlText w:val="o"/>
      <w:lvlJc w:val="left"/>
      <w:pPr>
        <w:ind w:left="6600" w:hanging="360"/>
      </w:pPr>
      <w:rPr>
        <w:rFonts w:ascii="Courier New" w:hAnsi="Courier New" w:cs="Courier New" w:hint="default"/>
      </w:rPr>
    </w:lvl>
    <w:lvl w:ilvl="5" w:tplc="04090005" w:tentative="1">
      <w:start w:val="1"/>
      <w:numFmt w:val="bullet"/>
      <w:lvlText w:val=""/>
      <w:lvlJc w:val="left"/>
      <w:pPr>
        <w:ind w:left="7320" w:hanging="360"/>
      </w:pPr>
      <w:rPr>
        <w:rFonts w:ascii="Wingdings" w:hAnsi="Wingdings" w:hint="default"/>
      </w:rPr>
    </w:lvl>
    <w:lvl w:ilvl="6" w:tplc="04090001" w:tentative="1">
      <w:start w:val="1"/>
      <w:numFmt w:val="bullet"/>
      <w:lvlText w:val=""/>
      <w:lvlJc w:val="left"/>
      <w:pPr>
        <w:ind w:left="8040" w:hanging="360"/>
      </w:pPr>
      <w:rPr>
        <w:rFonts w:ascii="Symbol" w:hAnsi="Symbol" w:hint="default"/>
      </w:rPr>
    </w:lvl>
    <w:lvl w:ilvl="7" w:tplc="04090003" w:tentative="1">
      <w:start w:val="1"/>
      <w:numFmt w:val="bullet"/>
      <w:lvlText w:val="o"/>
      <w:lvlJc w:val="left"/>
      <w:pPr>
        <w:ind w:left="8760" w:hanging="360"/>
      </w:pPr>
      <w:rPr>
        <w:rFonts w:ascii="Courier New" w:hAnsi="Courier New" w:cs="Courier New" w:hint="default"/>
      </w:rPr>
    </w:lvl>
    <w:lvl w:ilvl="8" w:tplc="04090005" w:tentative="1">
      <w:start w:val="1"/>
      <w:numFmt w:val="bullet"/>
      <w:lvlText w:val=""/>
      <w:lvlJc w:val="left"/>
      <w:pPr>
        <w:ind w:left="9480" w:hanging="360"/>
      </w:pPr>
      <w:rPr>
        <w:rFonts w:ascii="Wingdings" w:hAnsi="Wingdings" w:hint="default"/>
      </w:rPr>
    </w:lvl>
  </w:abstractNum>
  <w:abstractNum w:abstractNumId="10" w15:restartNumberingAfterBreak="0">
    <w:nsid w:val="287728D1"/>
    <w:multiLevelType w:val="hybridMultilevel"/>
    <w:tmpl w:val="3BACBBF4"/>
    <w:lvl w:ilvl="0" w:tplc="0409000B">
      <w:start w:val="1"/>
      <w:numFmt w:val="bullet"/>
      <w:lvlText w:val=""/>
      <w:lvlJc w:val="left"/>
      <w:pPr>
        <w:ind w:left="3720" w:hanging="360"/>
      </w:pPr>
      <w:rPr>
        <w:rFonts w:ascii="Wingdings" w:hAnsi="Wingdings" w:hint="default"/>
      </w:rPr>
    </w:lvl>
    <w:lvl w:ilvl="1" w:tplc="04090003" w:tentative="1">
      <w:start w:val="1"/>
      <w:numFmt w:val="bullet"/>
      <w:lvlText w:val="o"/>
      <w:lvlJc w:val="left"/>
      <w:pPr>
        <w:ind w:left="4440" w:hanging="360"/>
      </w:pPr>
      <w:rPr>
        <w:rFonts w:ascii="Courier New" w:hAnsi="Courier New" w:cs="Courier New" w:hint="default"/>
      </w:rPr>
    </w:lvl>
    <w:lvl w:ilvl="2" w:tplc="04090005" w:tentative="1">
      <w:start w:val="1"/>
      <w:numFmt w:val="bullet"/>
      <w:lvlText w:val=""/>
      <w:lvlJc w:val="left"/>
      <w:pPr>
        <w:ind w:left="5160" w:hanging="360"/>
      </w:pPr>
      <w:rPr>
        <w:rFonts w:ascii="Wingdings" w:hAnsi="Wingdings" w:hint="default"/>
      </w:rPr>
    </w:lvl>
    <w:lvl w:ilvl="3" w:tplc="04090001" w:tentative="1">
      <w:start w:val="1"/>
      <w:numFmt w:val="bullet"/>
      <w:lvlText w:val=""/>
      <w:lvlJc w:val="left"/>
      <w:pPr>
        <w:ind w:left="5880" w:hanging="360"/>
      </w:pPr>
      <w:rPr>
        <w:rFonts w:ascii="Symbol" w:hAnsi="Symbol" w:hint="default"/>
      </w:rPr>
    </w:lvl>
    <w:lvl w:ilvl="4" w:tplc="04090003" w:tentative="1">
      <w:start w:val="1"/>
      <w:numFmt w:val="bullet"/>
      <w:lvlText w:val="o"/>
      <w:lvlJc w:val="left"/>
      <w:pPr>
        <w:ind w:left="6600" w:hanging="360"/>
      </w:pPr>
      <w:rPr>
        <w:rFonts w:ascii="Courier New" w:hAnsi="Courier New" w:cs="Courier New" w:hint="default"/>
      </w:rPr>
    </w:lvl>
    <w:lvl w:ilvl="5" w:tplc="04090005" w:tentative="1">
      <w:start w:val="1"/>
      <w:numFmt w:val="bullet"/>
      <w:lvlText w:val=""/>
      <w:lvlJc w:val="left"/>
      <w:pPr>
        <w:ind w:left="7320" w:hanging="360"/>
      </w:pPr>
      <w:rPr>
        <w:rFonts w:ascii="Wingdings" w:hAnsi="Wingdings" w:hint="default"/>
      </w:rPr>
    </w:lvl>
    <w:lvl w:ilvl="6" w:tplc="04090001" w:tentative="1">
      <w:start w:val="1"/>
      <w:numFmt w:val="bullet"/>
      <w:lvlText w:val=""/>
      <w:lvlJc w:val="left"/>
      <w:pPr>
        <w:ind w:left="8040" w:hanging="360"/>
      </w:pPr>
      <w:rPr>
        <w:rFonts w:ascii="Symbol" w:hAnsi="Symbol" w:hint="default"/>
      </w:rPr>
    </w:lvl>
    <w:lvl w:ilvl="7" w:tplc="04090003" w:tentative="1">
      <w:start w:val="1"/>
      <w:numFmt w:val="bullet"/>
      <w:lvlText w:val="o"/>
      <w:lvlJc w:val="left"/>
      <w:pPr>
        <w:ind w:left="8760" w:hanging="360"/>
      </w:pPr>
      <w:rPr>
        <w:rFonts w:ascii="Courier New" w:hAnsi="Courier New" w:cs="Courier New" w:hint="default"/>
      </w:rPr>
    </w:lvl>
    <w:lvl w:ilvl="8" w:tplc="04090005" w:tentative="1">
      <w:start w:val="1"/>
      <w:numFmt w:val="bullet"/>
      <w:lvlText w:val=""/>
      <w:lvlJc w:val="left"/>
      <w:pPr>
        <w:ind w:left="9480" w:hanging="360"/>
      </w:pPr>
      <w:rPr>
        <w:rFonts w:ascii="Wingdings" w:hAnsi="Wingdings" w:hint="default"/>
      </w:rPr>
    </w:lvl>
  </w:abstractNum>
  <w:abstractNum w:abstractNumId="11" w15:restartNumberingAfterBreak="0">
    <w:nsid w:val="329F3EBD"/>
    <w:multiLevelType w:val="hybridMultilevel"/>
    <w:tmpl w:val="B93E39DA"/>
    <w:lvl w:ilvl="0" w:tplc="0409000B">
      <w:start w:val="1"/>
      <w:numFmt w:val="bullet"/>
      <w:lvlText w:val=""/>
      <w:lvlJc w:val="left"/>
      <w:pPr>
        <w:ind w:left="3750" w:hanging="360"/>
      </w:pPr>
      <w:rPr>
        <w:rFonts w:ascii="Wingdings" w:hAnsi="Wingdings" w:hint="default"/>
      </w:rPr>
    </w:lvl>
    <w:lvl w:ilvl="1" w:tplc="04090003" w:tentative="1">
      <w:start w:val="1"/>
      <w:numFmt w:val="bullet"/>
      <w:lvlText w:val="o"/>
      <w:lvlJc w:val="left"/>
      <w:pPr>
        <w:ind w:left="4470" w:hanging="360"/>
      </w:pPr>
      <w:rPr>
        <w:rFonts w:ascii="Courier New" w:hAnsi="Courier New" w:cs="Courier New" w:hint="default"/>
      </w:rPr>
    </w:lvl>
    <w:lvl w:ilvl="2" w:tplc="04090005" w:tentative="1">
      <w:start w:val="1"/>
      <w:numFmt w:val="bullet"/>
      <w:lvlText w:val=""/>
      <w:lvlJc w:val="left"/>
      <w:pPr>
        <w:ind w:left="5190" w:hanging="360"/>
      </w:pPr>
      <w:rPr>
        <w:rFonts w:ascii="Wingdings" w:hAnsi="Wingdings" w:hint="default"/>
      </w:rPr>
    </w:lvl>
    <w:lvl w:ilvl="3" w:tplc="04090001" w:tentative="1">
      <w:start w:val="1"/>
      <w:numFmt w:val="bullet"/>
      <w:lvlText w:val=""/>
      <w:lvlJc w:val="left"/>
      <w:pPr>
        <w:ind w:left="5910" w:hanging="360"/>
      </w:pPr>
      <w:rPr>
        <w:rFonts w:ascii="Symbol" w:hAnsi="Symbol" w:hint="default"/>
      </w:rPr>
    </w:lvl>
    <w:lvl w:ilvl="4" w:tplc="04090003" w:tentative="1">
      <w:start w:val="1"/>
      <w:numFmt w:val="bullet"/>
      <w:lvlText w:val="o"/>
      <w:lvlJc w:val="left"/>
      <w:pPr>
        <w:ind w:left="6630" w:hanging="360"/>
      </w:pPr>
      <w:rPr>
        <w:rFonts w:ascii="Courier New" w:hAnsi="Courier New" w:cs="Courier New" w:hint="default"/>
      </w:rPr>
    </w:lvl>
    <w:lvl w:ilvl="5" w:tplc="04090005" w:tentative="1">
      <w:start w:val="1"/>
      <w:numFmt w:val="bullet"/>
      <w:lvlText w:val=""/>
      <w:lvlJc w:val="left"/>
      <w:pPr>
        <w:ind w:left="7350" w:hanging="360"/>
      </w:pPr>
      <w:rPr>
        <w:rFonts w:ascii="Wingdings" w:hAnsi="Wingdings" w:hint="default"/>
      </w:rPr>
    </w:lvl>
    <w:lvl w:ilvl="6" w:tplc="04090001" w:tentative="1">
      <w:start w:val="1"/>
      <w:numFmt w:val="bullet"/>
      <w:lvlText w:val=""/>
      <w:lvlJc w:val="left"/>
      <w:pPr>
        <w:ind w:left="8070" w:hanging="360"/>
      </w:pPr>
      <w:rPr>
        <w:rFonts w:ascii="Symbol" w:hAnsi="Symbol" w:hint="default"/>
      </w:rPr>
    </w:lvl>
    <w:lvl w:ilvl="7" w:tplc="04090003" w:tentative="1">
      <w:start w:val="1"/>
      <w:numFmt w:val="bullet"/>
      <w:lvlText w:val="o"/>
      <w:lvlJc w:val="left"/>
      <w:pPr>
        <w:ind w:left="8790" w:hanging="360"/>
      </w:pPr>
      <w:rPr>
        <w:rFonts w:ascii="Courier New" w:hAnsi="Courier New" w:cs="Courier New" w:hint="default"/>
      </w:rPr>
    </w:lvl>
    <w:lvl w:ilvl="8" w:tplc="04090005" w:tentative="1">
      <w:start w:val="1"/>
      <w:numFmt w:val="bullet"/>
      <w:lvlText w:val=""/>
      <w:lvlJc w:val="left"/>
      <w:pPr>
        <w:ind w:left="9510" w:hanging="360"/>
      </w:pPr>
      <w:rPr>
        <w:rFonts w:ascii="Wingdings" w:hAnsi="Wingdings" w:hint="default"/>
      </w:rPr>
    </w:lvl>
  </w:abstractNum>
  <w:abstractNum w:abstractNumId="12" w15:restartNumberingAfterBreak="0">
    <w:nsid w:val="3BE74965"/>
    <w:multiLevelType w:val="hybridMultilevel"/>
    <w:tmpl w:val="0A98DF7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6E638A9"/>
    <w:multiLevelType w:val="hybridMultilevel"/>
    <w:tmpl w:val="F962D878"/>
    <w:lvl w:ilvl="0" w:tplc="F74EF192">
      <w:start w:val="1"/>
      <w:numFmt w:val="bullet"/>
      <w:lvlText w:val="•"/>
      <w:lvlJc w:val="left"/>
      <w:pPr>
        <w:tabs>
          <w:tab w:val="num" w:pos="720"/>
        </w:tabs>
        <w:ind w:left="720" w:hanging="360"/>
      </w:pPr>
      <w:rPr>
        <w:rFonts w:ascii="Arial" w:hAnsi="Arial" w:hint="default"/>
      </w:rPr>
    </w:lvl>
    <w:lvl w:ilvl="1" w:tplc="18FA9AB0">
      <w:start w:val="238"/>
      <w:numFmt w:val="bullet"/>
      <w:lvlText w:val="•"/>
      <w:lvlJc w:val="left"/>
      <w:pPr>
        <w:tabs>
          <w:tab w:val="num" w:pos="1440"/>
        </w:tabs>
        <w:ind w:left="1440" w:hanging="360"/>
      </w:pPr>
      <w:rPr>
        <w:rFonts w:ascii="Arial" w:hAnsi="Arial" w:hint="default"/>
      </w:rPr>
    </w:lvl>
    <w:lvl w:ilvl="2" w:tplc="CC9867A2" w:tentative="1">
      <w:start w:val="1"/>
      <w:numFmt w:val="bullet"/>
      <w:lvlText w:val="•"/>
      <w:lvlJc w:val="left"/>
      <w:pPr>
        <w:tabs>
          <w:tab w:val="num" w:pos="2160"/>
        </w:tabs>
        <w:ind w:left="2160" w:hanging="360"/>
      </w:pPr>
      <w:rPr>
        <w:rFonts w:ascii="Arial" w:hAnsi="Arial" w:hint="default"/>
      </w:rPr>
    </w:lvl>
    <w:lvl w:ilvl="3" w:tplc="3DAAF074" w:tentative="1">
      <w:start w:val="1"/>
      <w:numFmt w:val="bullet"/>
      <w:lvlText w:val="•"/>
      <w:lvlJc w:val="left"/>
      <w:pPr>
        <w:tabs>
          <w:tab w:val="num" w:pos="2880"/>
        </w:tabs>
        <w:ind w:left="2880" w:hanging="360"/>
      </w:pPr>
      <w:rPr>
        <w:rFonts w:ascii="Arial" w:hAnsi="Arial" w:hint="default"/>
      </w:rPr>
    </w:lvl>
    <w:lvl w:ilvl="4" w:tplc="53485F32" w:tentative="1">
      <w:start w:val="1"/>
      <w:numFmt w:val="bullet"/>
      <w:lvlText w:val="•"/>
      <w:lvlJc w:val="left"/>
      <w:pPr>
        <w:tabs>
          <w:tab w:val="num" w:pos="3600"/>
        </w:tabs>
        <w:ind w:left="3600" w:hanging="360"/>
      </w:pPr>
      <w:rPr>
        <w:rFonts w:ascii="Arial" w:hAnsi="Arial" w:hint="default"/>
      </w:rPr>
    </w:lvl>
    <w:lvl w:ilvl="5" w:tplc="929E34F2" w:tentative="1">
      <w:start w:val="1"/>
      <w:numFmt w:val="bullet"/>
      <w:lvlText w:val="•"/>
      <w:lvlJc w:val="left"/>
      <w:pPr>
        <w:tabs>
          <w:tab w:val="num" w:pos="4320"/>
        </w:tabs>
        <w:ind w:left="4320" w:hanging="360"/>
      </w:pPr>
      <w:rPr>
        <w:rFonts w:ascii="Arial" w:hAnsi="Arial" w:hint="default"/>
      </w:rPr>
    </w:lvl>
    <w:lvl w:ilvl="6" w:tplc="AFE67D8A" w:tentative="1">
      <w:start w:val="1"/>
      <w:numFmt w:val="bullet"/>
      <w:lvlText w:val="•"/>
      <w:lvlJc w:val="left"/>
      <w:pPr>
        <w:tabs>
          <w:tab w:val="num" w:pos="5040"/>
        </w:tabs>
        <w:ind w:left="5040" w:hanging="360"/>
      </w:pPr>
      <w:rPr>
        <w:rFonts w:ascii="Arial" w:hAnsi="Arial" w:hint="default"/>
      </w:rPr>
    </w:lvl>
    <w:lvl w:ilvl="7" w:tplc="96FA8C88" w:tentative="1">
      <w:start w:val="1"/>
      <w:numFmt w:val="bullet"/>
      <w:lvlText w:val="•"/>
      <w:lvlJc w:val="left"/>
      <w:pPr>
        <w:tabs>
          <w:tab w:val="num" w:pos="5760"/>
        </w:tabs>
        <w:ind w:left="5760" w:hanging="360"/>
      </w:pPr>
      <w:rPr>
        <w:rFonts w:ascii="Arial" w:hAnsi="Arial" w:hint="default"/>
      </w:rPr>
    </w:lvl>
    <w:lvl w:ilvl="8" w:tplc="DCC63A2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E72AF1"/>
    <w:multiLevelType w:val="multilevel"/>
    <w:tmpl w:val="372E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3F2B68"/>
    <w:multiLevelType w:val="hybridMultilevel"/>
    <w:tmpl w:val="BC86E278"/>
    <w:lvl w:ilvl="0" w:tplc="D8584808">
      <w:start w:val="1"/>
      <w:numFmt w:val="bullet"/>
      <w:lvlText w:val="•"/>
      <w:lvlJc w:val="left"/>
      <w:pPr>
        <w:tabs>
          <w:tab w:val="num" w:pos="720"/>
        </w:tabs>
        <w:ind w:left="720" w:hanging="360"/>
      </w:pPr>
      <w:rPr>
        <w:rFonts w:ascii="Arial" w:hAnsi="Arial" w:hint="default"/>
      </w:rPr>
    </w:lvl>
    <w:lvl w:ilvl="1" w:tplc="C1C88C4E">
      <w:start w:val="238"/>
      <w:numFmt w:val="bullet"/>
      <w:lvlText w:val="•"/>
      <w:lvlJc w:val="left"/>
      <w:pPr>
        <w:tabs>
          <w:tab w:val="num" w:pos="1440"/>
        </w:tabs>
        <w:ind w:left="1440" w:hanging="360"/>
      </w:pPr>
      <w:rPr>
        <w:rFonts w:ascii="Arial" w:hAnsi="Arial" w:hint="default"/>
      </w:rPr>
    </w:lvl>
    <w:lvl w:ilvl="2" w:tplc="24064C9C" w:tentative="1">
      <w:start w:val="1"/>
      <w:numFmt w:val="bullet"/>
      <w:lvlText w:val="•"/>
      <w:lvlJc w:val="left"/>
      <w:pPr>
        <w:tabs>
          <w:tab w:val="num" w:pos="2160"/>
        </w:tabs>
        <w:ind w:left="2160" w:hanging="360"/>
      </w:pPr>
      <w:rPr>
        <w:rFonts w:ascii="Arial" w:hAnsi="Arial" w:hint="default"/>
      </w:rPr>
    </w:lvl>
    <w:lvl w:ilvl="3" w:tplc="7188D3D6" w:tentative="1">
      <w:start w:val="1"/>
      <w:numFmt w:val="bullet"/>
      <w:lvlText w:val="•"/>
      <w:lvlJc w:val="left"/>
      <w:pPr>
        <w:tabs>
          <w:tab w:val="num" w:pos="2880"/>
        </w:tabs>
        <w:ind w:left="2880" w:hanging="360"/>
      </w:pPr>
      <w:rPr>
        <w:rFonts w:ascii="Arial" w:hAnsi="Arial" w:hint="default"/>
      </w:rPr>
    </w:lvl>
    <w:lvl w:ilvl="4" w:tplc="6BB6C2B8" w:tentative="1">
      <w:start w:val="1"/>
      <w:numFmt w:val="bullet"/>
      <w:lvlText w:val="•"/>
      <w:lvlJc w:val="left"/>
      <w:pPr>
        <w:tabs>
          <w:tab w:val="num" w:pos="3600"/>
        </w:tabs>
        <w:ind w:left="3600" w:hanging="360"/>
      </w:pPr>
      <w:rPr>
        <w:rFonts w:ascii="Arial" w:hAnsi="Arial" w:hint="default"/>
      </w:rPr>
    </w:lvl>
    <w:lvl w:ilvl="5" w:tplc="B2481D20" w:tentative="1">
      <w:start w:val="1"/>
      <w:numFmt w:val="bullet"/>
      <w:lvlText w:val="•"/>
      <w:lvlJc w:val="left"/>
      <w:pPr>
        <w:tabs>
          <w:tab w:val="num" w:pos="4320"/>
        </w:tabs>
        <w:ind w:left="4320" w:hanging="360"/>
      </w:pPr>
      <w:rPr>
        <w:rFonts w:ascii="Arial" w:hAnsi="Arial" w:hint="default"/>
      </w:rPr>
    </w:lvl>
    <w:lvl w:ilvl="6" w:tplc="A7141D0A" w:tentative="1">
      <w:start w:val="1"/>
      <w:numFmt w:val="bullet"/>
      <w:lvlText w:val="•"/>
      <w:lvlJc w:val="left"/>
      <w:pPr>
        <w:tabs>
          <w:tab w:val="num" w:pos="5040"/>
        </w:tabs>
        <w:ind w:left="5040" w:hanging="360"/>
      </w:pPr>
      <w:rPr>
        <w:rFonts w:ascii="Arial" w:hAnsi="Arial" w:hint="default"/>
      </w:rPr>
    </w:lvl>
    <w:lvl w:ilvl="7" w:tplc="80C8F584" w:tentative="1">
      <w:start w:val="1"/>
      <w:numFmt w:val="bullet"/>
      <w:lvlText w:val="•"/>
      <w:lvlJc w:val="left"/>
      <w:pPr>
        <w:tabs>
          <w:tab w:val="num" w:pos="5760"/>
        </w:tabs>
        <w:ind w:left="5760" w:hanging="360"/>
      </w:pPr>
      <w:rPr>
        <w:rFonts w:ascii="Arial" w:hAnsi="Arial" w:hint="default"/>
      </w:rPr>
    </w:lvl>
    <w:lvl w:ilvl="8" w:tplc="6ECC286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3883F2F"/>
    <w:multiLevelType w:val="hybridMultilevel"/>
    <w:tmpl w:val="47304A1C"/>
    <w:lvl w:ilvl="0" w:tplc="0409000B">
      <w:start w:val="1"/>
      <w:numFmt w:val="bullet"/>
      <w:lvlText w:val=""/>
      <w:lvlJc w:val="left"/>
      <w:pPr>
        <w:ind w:left="3650" w:hanging="360"/>
      </w:pPr>
      <w:rPr>
        <w:rFonts w:ascii="Wingdings" w:hAnsi="Wingdings" w:hint="default"/>
      </w:rPr>
    </w:lvl>
    <w:lvl w:ilvl="1" w:tplc="04090003" w:tentative="1">
      <w:start w:val="1"/>
      <w:numFmt w:val="bullet"/>
      <w:lvlText w:val="o"/>
      <w:lvlJc w:val="left"/>
      <w:pPr>
        <w:ind w:left="4370" w:hanging="360"/>
      </w:pPr>
      <w:rPr>
        <w:rFonts w:ascii="Courier New" w:hAnsi="Courier New" w:cs="Courier New" w:hint="default"/>
      </w:rPr>
    </w:lvl>
    <w:lvl w:ilvl="2" w:tplc="04090005" w:tentative="1">
      <w:start w:val="1"/>
      <w:numFmt w:val="bullet"/>
      <w:lvlText w:val=""/>
      <w:lvlJc w:val="left"/>
      <w:pPr>
        <w:ind w:left="5090" w:hanging="360"/>
      </w:pPr>
      <w:rPr>
        <w:rFonts w:ascii="Wingdings" w:hAnsi="Wingdings" w:hint="default"/>
      </w:rPr>
    </w:lvl>
    <w:lvl w:ilvl="3" w:tplc="04090001" w:tentative="1">
      <w:start w:val="1"/>
      <w:numFmt w:val="bullet"/>
      <w:lvlText w:val=""/>
      <w:lvlJc w:val="left"/>
      <w:pPr>
        <w:ind w:left="5810" w:hanging="360"/>
      </w:pPr>
      <w:rPr>
        <w:rFonts w:ascii="Symbol" w:hAnsi="Symbol" w:hint="default"/>
      </w:rPr>
    </w:lvl>
    <w:lvl w:ilvl="4" w:tplc="04090003" w:tentative="1">
      <w:start w:val="1"/>
      <w:numFmt w:val="bullet"/>
      <w:lvlText w:val="o"/>
      <w:lvlJc w:val="left"/>
      <w:pPr>
        <w:ind w:left="6530" w:hanging="360"/>
      </w:pPr>
      <w:rPr>
        <w:rFonts w:ascii="Courier New" w:hAnsi="Courier New" w:cs="Courier New" w:hint="default"/>
      </w:rPr>
    </w:lvl>
    <w:lvl w:ilvl="5" w:tplc="04090005" w:tentative="1">
      <w:start w:val="1"/>
      <w:numFmt w:val="bullet"/>
      <w:lvlText w:val=""/>
      <w:lvlJc w:val="left"/>
      <w:pPr>
        <w:ind w:left="7250" w:hanging="360"/>
      </w:pPr>
      <w:rPr>
        <w:rFonts w:ascii="Wingdings" w:hAnsi="Wingdings" w:hint="default"/>
      </w:rPr>
    </w:lvl>
    <w:lvl w:ilvl="6" w:tplc="04090001" w:tentative="1">
      <w:start w:val="1"/>
      <w:numFmt w:val="bullet"/>
      <w:lvlText w:val=""/>
      <w:lvlJc w:val="left"/>
      <w:pPr>
        <w:ind w:left="7970" w:hanging="360"/>
      </w:pPr>
      <w:rPr>
        <w:rFonts w:ascii="Symbol" w:hAnsi="Symbol" w:hint="default"/>
      </w:rPr>
    </w:lvl>
    <w:lvl w:ilvl="7" w:tplc="04090003" w:tentative="1">
      <w:start w:val="1"/>
      <w:numFmt w:val="bullet"/>
      <w:lvlText w:val="o"/>
      <w:lvlJc w:val="left"/>
      <w:pPr>
        <w:ind w:left="8690" w:hanging="360"/>
      </w:pPr>
      <w:rPr>
        <w:rFonts w:ascii="Courier New" w:hAnsi="Courier New" w:cs="Courier New" w:hint="default"/>
      </w:rPr>
    </w:lvl>
    <w:lvl w:ilvl="8" w:tplc="04090005" w:tentative="1">
      <w:start w:val="1"/>
      <w:numFmt w:val="bullet"/>
      <w:lvlText w:val=""/>
      <w:lvlJc w:val="left"/>
      <w:pPr>
        <w:ind w:left="9410" w:hanging="360"/>
      </w:pPr>
      <w:rPr>
        <w:rFonts w:ascii="Wingdings" w:hAnsi="Wingdings" w:hint="default"/>
      </w:rPr>
    </w:lvl>
  </w:abstractNum>
  <w:abstractNum w:abstractNumId="17" w15:restartNumberingAfterBreak="0">
    <w:nsid w:val="53F05EA4"/>
    <w:multiLevelType w:val="multilevel"/>
    <w:tmpl w:val="0E06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A951F0"/>
    <w:multiLevelType w:val="hybridMultilevel"/>
    <w:tmpl w:val="9E0A6566"/>
    <w:lvl w:ilvl="0" w:tplc="25F801D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59316819"/>
    <w:multiLevelType w:val="hybridMultilevel"/>
    <w:tmpl w:val="A3E04ADC"/>
    <w:lvl w:ilvl="0" w:tplc="5622A7A4">
      <w:start w:val="1"/>
      <w:numFmt w:val="bullet"/>
      <w:lvlText w:val="•"/>
      <w:lvlJc w:val="left"/>
      <w:pPr>
        <w:tabs>
          <w:tab w:val="num" w:pos="720"/>
        </w:tabs>
        <w:ind w:left="720" w:hanging="360"/>
      </w:pPr>
      <w:rPr>
        <w:rFonts w:ascii="Arial" w:hAnsi="Arial" w:hint="default"/>
      </w:rPr>
    </w:lvl>
    <w:lvl w:ilvl="1" w:tplc="E18C79F8">
      <w:start w:val="238"/>
      <w:numFmt w:val="bullet"/>
      <w:lvlText w:val="•"/>
      <w:lvlJc w:val="left"/>
      <w:pPr>
        <w:tabs>
          <w:tab w:val="num" w:pos="1440"/>
        </w:tabs>
        <w:ind w:left="1440" w:hanging="360"/>
      </w:pPr>
      <w:rPr>
        <w:rFonts w:ascii="Arial" w:hAnsi="Arial" w:hint="default"/>
      </w:rPr>
    </w:lvl>
    <w:lvl w:ilvl="2" w:tplc="9F7E3B1C" w:tentative="1">
      <w:start w:val="1"/>
      <w:numFmt w:val="bullet"/>
      <w:lvlText w:val="•"/>
      <w:lvlJc w:val="left"/>
      <w:pPr>
        <w:tabs>
          <w:tab w:val="num" w:pos="2160"/>
        </w:tabs>
        <w:ind w:left="2160" w:hanging="360"/>
      </w:pPr>
      <w:rPr>
        <w:rFonts w:ascii="Arial" w:hAnsi="Arial" w:hint="default"/>
      </w:rPr>
    </w:lvl>
    <w:lvl w:ilvl="3" w:tplc="E91C5C00" w:tentative="1">
      <w:start w:val="1"/>
      <w:numFmt w:val="bullet"/>
      <w:lvlText w:val="•"/>
      <w:lvlJc w:val="left"/>
      <w:pPr>
        <w:tabs>
          <w:tab w:val="num" w:pos="2880"/>
        </w:tabs>
        <w:ind w:left="2880" w:hanging="360"/>
      </w:pPr>
      <w:rPr>
        <w:rFonts w:ascii="Arial" w:hAnsi="Arial" w:hint="default"/>
      </w:rPr>
    </w:lvl>
    <w:lvl w:ilvl="4" w:tplc="F9E67B7C" w:tentative="1">
      <w:start w:val="1"/>
      <w:numFmt w:val="bullet"/>
      <w:lvlText w:val="•"/>
      <w:lvlJc w:val="left"/>
      <w:pPr>
        <w:tabs>
          <w:tab w:val="num" w:pos="3600"/>
        </w:tabs>
        <w:ind w:left="3600" w:hanging="360"/>
      </w:pPr>
      <w:rPr>
        <w:rFonts w:ascii="Arial" w:hAnsi="Arial" w:hint="default"/>
      </w:rPr>
    </w:lvl>
    <w:lvl w:ilvl="5" w:tplc="E3F27A76" w:tentative="1">
      <w:start w:val="1"/>
      <w:numFmt w:val="bullet"/>
      <w:lvlText w:val="•"/>
      <w:lvlJc w:val="left"/>
      <w:pPr>
        <w:tabs>
          <w:tab w:val="num" w:pos="4320"/>
        </w:tabs>
        <w:ind w:left="4320" w:hanging="360"/>
      </w:pPr>
      <w:rPr>
        <w:rFonts w:ascii="Arial" w:hAnsi="Arial" w:hint="default"/>
      </w:rPr>
    </w:lvl>
    <w:lvl w:ilvl="6" w:tplc="8AC4FDB4" w:tentative="1">
      <w:start w:val="1"/>
      <w:numFmt w:val="bullet"/>
      <w:lvlText w:val="•"/>
      <w:lvlJc w:val="left"/>
      <w:pPr>
        <w:tabs>
          <w:tab w:val="num" w:pos="5040"/>
        </w:tabs>
        <w:ind w:left="5040" w:hanging="360"/>
      </w:pPr>
      <w:rPr>
        <w:rFonts w:ascii="Arial" w:hAnsi="Arial" w:hint="default"/>
      </w:rPr>
    </w:lvl>
    <w:lvl w:ilvl="7" w:tplc="8BD2896C" w:tentative="1">
      <w:start w:val="1"/>
      <w:numFmt w:val="bullet"/>
      <w:lvlText w:val="•"/>
      <w:lvlJc w:val="left"/>
      <w:pPr>
        <w:tabs>
          <w:tab w:val="num" w:pos="5760"/>
        </w:tabs>
        <w:ind w:left="5760" w:hanging="360"/>
      </w:pPr>
      <w:rPr>
        <w:rFonts w:ascii="Arial" w:hAnsi="Arial" w:hint="default"/>
      </w:rPr>
    </w:lvl>
    <w:lvl w:ilvl="8" w:tplc="5C326E3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FA86B15"/>
    <w:multiLevelType w:val="multilevel"/>
    <w:tmpl w:val="C8FA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CB1C5E"/>
    <w:multiLevelType w:val="multilevel"/>
    <w:tmpl w:val="E498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B82CFA"/>
    <w:multiLevelType w:val="hybridMultilevel"/>
    <w:tmpl w:val="23B64A76"/>
    <w:lvl w:ilvl="0" w:tplc="3EACD7F4">
      <w:start w:val="1"/>
      <w:numFmt w:val="decimal"/>
      <w:lvlText w:val="%1."/>
      <w:lvlJc w:val="left"/>
      <w:pPr>
        <w:ind w:left="1490" w:hanging="360"/>
      </w:pPr>
      <w:rPr>
        <w:rFonts w:hint="default"/>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23" w15:restartNumberingAfterBreak="0">
    <w:nsid w:val="7B332A3D"/>
    <w:multiLevelType w:val="multilevel"/>
    <w:tmpl w:val="1E80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2"/>
  </w:num>
  <w:num w:numId="3">
    <w:abstractNumId w:val="12"/>
  </w:num>
  <w:num w:numId="4">
    <w:abstractNumId w:val="9"/>
  </w:num>
  <w:num w:numId="5">
    <w:abstractNumId w:val="6"/>
  </w:num>
  <w:num w:numId="6">
    <w:abstractNumId w:val="8"/>
  </w:num>
  <w:num w:numId="7">
    <w:abstractNumId w:val="16"/>
  </w:num>
  <w:num w:numId="8">
    <w:abstractNumId w:val="5"/>
  </w:num>
  <w:num w:numId="9">
    <w:abstractNumId w:val="19"/>
  </w:num>
  <w:num w:numId="10">
    <w:abstractNumId w:val="11"/>
  </w:num>
  <w:num w:numId="11">
    <w:abstractNumId w:val="15"/>
  </w:num>
  <w:num w:numId="12">
    <w:abstractNumId w:val="1"/>
  </w:num>
  <w:num w:numId="13">
    <w:abstractNumId w:val="10"/>
  </w:num>
  <w:num w:numId="14">
    <w:abstractNumId w:val="13"/>
  </w:num>
  <w:num w:numId="15">
    <w:abstractNumId w:val="3"/>
  </w:num>
  <w:num w:numId="16">
    <w:abstractNumId w:val="4"/>
  </w:num>
  <w:num w:numId="17">
    <w:abstractNumId w:val="7"/>
  </w:num>
  <w:num w:numId="18">
    <w:abstractNumId w:val="22"/>
  </w:num>
  <w:num w:numId="19">
    <w:abstractNumId w:val="0"/>
  </w:num>
  <w:num w:numId="20">
    <w:abstractNumId w:val="18"/>
  </w:num>
  <w:num w:numId="21">
    <w:abstractNumId w:val="17"/>
  </w:num>
  <w:num w:numId="22">
    <w:abstractNumId w:val="14"/>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A26"/>
    <w:rsid w:val="0000051B"/>
    <w:rsid w:val="00012E26"/>
    <w:rsid w:val="00022169"/>
    <w:rsid w:val="000231DB"/>
    <w:rsid w:val="00024666"/>
    <w:rsid w:val="00042A07"/>
    <w:rsid w:val="00063CD9"/>
    <w:rsid w:val="00063F7F"/>
    <w:rsid w:val="00095CB2"/>
    <w:rsid w:val="000A224A"/>
    <w:rsid w:val="000B4333"/>
    <w:rsid w:val="000C6C82"/>
    <w:rsid w:val="000D2B06"/>
    <w:rsid w:val="000E3FFB"/>
    <w:rsid w:val="000E49BD"/>
    <w:rsid w:val="000E4CC0"/>
    <w:rsid w:val="000F107E"/>
    <w:rsid w:val="000F1887"/>
    <w:rsid w:val="000F26D0"/>
    <w:rsid w:val="000F71CB"/>
    <w:rsid w:val="00130A99"/>
    <w:rsid w:val="001523D7"/>
    <w:rsid w:val="001663B0"/>
    <w:rsid w:val="00172E4F"/>
    <w:rsid w:val="00173285"/>
    <w:rsid w:val="001A5F31"/>
    <w:rsid w:val="001D0AC7"/>
    <w:rsid w:val="001D76C3"/>
    <w:rsid w:val="00200FA9"/>
    <w:rsid w:val="002020CD"/>
    <w:rsid w:val="00211BDB"/>
    <w:rsid w:val="00230283"/>
    <w:rsid w:val="00242547"/>
    <w:rsid w:val="002B66B5"/>
    <w:rsid w:val="002C5E34"/>
    <w:rsid w:val="002D08C9"/>
    <w:rsid w:val="003020EC"/>
    <w:rsid w:val="003123DA"/>
    <w:rsid w:val="003204C4"/>
    <w:rsid w:val="00331111"/>
    <w:rsid w:val="00335DF1"/>
    <w:rsid w:val="0034610A"/>
    <w:rsid w:val="00367465"/>
    <w:rsid w:val="00381DB7"/>
    <w:rsid w:val="003A79C0"/>
    <w:rsid w:val="003B2C78"/>
    <w:rsid w:val="003E297E"/>
    <w:rsid w:val="003E7D92"/>
    <w:rsid w:val="00405017"/>
    <w:rsid w:val="004149AF"/>
    <w:rsid w:val="00422B18"/>
    <w:rsid w:val="00435C62"/>
    <w:rsid w:val="004608E9"/>
    <w:rsid w:val="00470E21"/>
    <w:rsid w:val="0049664B"/>
    <w:rsid w:val="00496D3F"/>
    <w:rsid w:val="004B4BA2"/>
    <w:rsid w:val="004C06CD"/>
    <w:rsid w:val="004C1123"/>
    <w:rsid w:val="004C16D6"/>
    <w:rsid w:val="004C32C0"/>
    <w:rsid w:val="004C7470"/>
    <w:rsid w:val="004F26B2"/>
    <w:rsid w:val="005343CD"/>
    <w:rsid w:val="00543649"/>
    <w:rsid w:val="00544097"/>
    <w:rsid w:val="00551594"/>
    <w:rsid w:val="00565909"/>
    <w:rsid w:val="005711A8"/>
    <w:rsid w:val="00580149"/>
    <w:rsid w:val="00587E7D"/>
    <w:rsid w:val="0059446E"/>
    <w:rsid w:val="005A2093"/>
    <w:rsid w:val="005C4C08"/>
    <w:rsid w:val="005F11AD"/>
    <w:rsid w:val="005F2206"/>
    <w:rsid w:val="005F7E8C"/>
    <w:rsid w:val="00602D19"/>
    <w:rsid w:val="00623BAC"/>
    <w:rsid w:val="00631B5F"/>
    <w:rsid w:val="00633279"/>
    <w:rsid w:val="00667C19"/>
    <w:rsid w:val="00687D00"/>
    <w:rsid w:val="006B0CBB"/>
    <w:rsid w:val="006B246D"/>
    <w:rsid w:val="006C298B"/>
    <w:rsid w:val="006D2A41"/>
    <w:rsid w:val="006E0DC4"/>
    <w:rsid w:val="006E596E"/>
    <w:rsid w:val="00711F58"/>
    <w:rsid w:val="00721871"/>
    <w:rsid w:val="00724F53"/>
    <w:rsid w:val="007347D3"/>
    <w:rsid w:val="0076002E"/>
    <w:rsid w:val="007A377F"/>
    <w:rsid w:val="007C52CD"/>
    <w:rsid w:val="007D3553"/>
    <w:rsid w:val="00820288"/>
    <w:rsid w:val="008227B7"/>
    <w:rsid w:val="00824AF8"/>
    <w:rsid w:val="008366A1"/>
    <w:rsid w:val="008419C7"/>
    <w:rsid w:val="0086519B"/>
    <w:rsid w:val="008A138F"/>
    <w:rsid w:val="008E10B1"/>
    <w:rsid w:val="008E34E1"/>
    <w:rsid w:val="008E6724"/>
    <w:rsid w:val="008F4D99"/>
    <w:rsid w:val="008F589A"/>
    <w:rsid w:val="00900E0D"/>
    <w:rsid w:val="00905B92"/>
    <w:rsid w:val="0092642A"/>
    <w:rsid w:val="00935EF2"/>
    <w:rsid w:val="00940811"/>
    <w:rsid w:val="00940E9B"/>
    <w:rsid w:val="00946603"/>
    <w:rsid w:val="00977992"/>
    <w:rsid w:val="009C1CD2"/>
    <w:rsid w:val="009F5325"/>
    <w:rsid w:val="00A15039"/>
    <w:rsid w:val="00A17D09"/>
    <w:rsid w:val="00A32461"/>
    <w:rsid w:val="00A37FA5"/>
    <w:rsid w:val="00A4086C"/>
    <w:rsid w:val="00A53D48"/>
    <w:rsid w:val="00A704B3"/>
    <w:rsid w:val="00A74F67"/>
    <w:rsid w:val="00A83C71"/>
    <w:rsid w:val="00AA4797"/>
    <w:rsid w:val="00AB13A5"/>
    <w:rsid w:val="00AC24C1"/>
    <w:rsid w:val="00AF5AFD"/>
    <w:rsid w:val="00AF6A8F"/>
    <w:rsid w:val="00B07D41"/>
    <w:rsid w:val="00B10F04"/>
    <w:rsid w:val="00B42612"/>
    <w:rsid w:val="00B45ED5"/>
    <w:rsid w:val="00B70471"/>
    <w:rsid w:val="00B756E6"/>
    <w:rsid w:val="00B80A43"/>
    <w:rsid w:val="00B979F8"/>
    <w:rsid w:val="00BB5245"/>
    <w:rsid w:val="00BC33CC"/>
    <w:rsid w:val="00BC778E"/>
    <w:rsid w:val="00BD2A26"/>
    <w:rsid w:val="00BF38DE"/>
    <w:rsid w:val="00C3156C"/>
    <w:rsid w:val="00C31739"/>
    <w:rsid w:val="00C317BE"/>
    <w:rsid w:val="00C619FB"/>
    <w:rsid w:val="00C722CA"/>
    <w:rsid w:val="00C907CB"/>
    <w:rsid w:val="00CA4EE4"/>
    <w:rsid w:val="00CA4F9F"/>
    <w:rsid w:val="00CB38DF"/>
    <w:rsid w:val="00CC5EF6"/>
    <w:rsid w:val="00CC68BC"/>
    <w:rsid w:val="00CD3F66"/>
    <w:rsid w:val="00CF39F5"/>
    <w:rsid w:val="00CF454A"/>
    <w:rsid w:val="00CF4E8E"/>
    <w:rsid w:val="00D22887"/>
    <w:rsid w:val="00D7770D"/>
    <w:rsid w:val="00D90CAB"/>
    <w:rsid w:val="00DA71B3"/>
    <w:rsid w:val="00DB0C57"/>
    <w:rsid w:val="00DB37EA"/>
    <w:rsid w:val="00DB39BE"/>
    <w:rsid w:val="00DD2548"/>
    <w:rsid w:val="00DD774E"/>
    <w:rsid w:val="00E03278"/>
    <w:rsid w:val="00E042F7"/>
    <w:rsid w:val="00E339B9"/>
    <w:rsid w:val="00E37524"/>
    <w:rsid w:val="00E47FD9"/>
    <w:rsid w:val="00E53784"/>
    <w:rsid w:val="00E53C47"/>
    <w:rsid w:val="00E5732F"/>
    <w:rsid w:val="00E674D6"/>
    <w:rsid w:val="00E7314A"/>
    <w:rsid w:val="00E741CF"/>
    <w:rsid w:val="00E821D6"/>
    <w:rsid w:val="00E96F61"/>
    <w:rsid w:val="00EA7581"/>
    <w:rsid w:val="00ED7B16"/>
    <w:rsid w:val="00EE15AE"/>
    <w:rsid w:val="00EF0A6C"/>
    <w:rsid w:val="00F04846"/>
    <w:rsid w:val="00F16980"/>
    <w:rsid w:val="00F44C4B"/>
    <w:rsid w:val="00F627CE"/>
    <w:rsid w:val="00F652B2"/>
    <w:rsid w:val="00F73605"/>
    <w:rsid w:val="00F80F44"/>
    <w:rsid w:val="00FD6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3" w:qFormat="1"/>
    <w:lsdException w:name="Emphasis" w:semiHidden="1"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0" w:qFormat="1"/>
    <w:lsdException w:name="Intense Emphasis" w:semiHidden="1" w:uiPriority="22" w:qFormat="1"/>
    <w:lsdException w:name="Subtle Reference" w:semiHidden="1" w:uiPriority="32" w:qFormat="1"/>
    <w:lsdException w:name="Intense Reference" w:semiHidden="1" w:uiPriority="33"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5E34"/>
  </w:style>
  <w:style w:type="paragraph" w:styleId="Heading1">
    <w:name w:val="heading 1"/>
    <w:basedOn w:val="Normal"/>
    <w:next w:val="Normal"/>
    <w:uiPriority w:val="9"/>
    <w:qFormat/>
    <w:rsid w:val="000B4333"/>
    <w:pPr>
      <w:pBdr>
        <w:top w:val="single" w:sz="24" w:space="6" w:color="808080" w:themeColor="background1" w:themeShade="80"/>
        <w:bottom w:val="single" w:sz="12" w:space="6" w:color="808080" w:themeColor="background1" w:themeShade="80"/>
      </w:pBdr>
      <w:spacing w:before="240"/>
      <w:outlineLvl w:val="0"/>
    </w:pPr>
    <w:rPr>
      <w:sz w:val="80"/>
      <w:szCs w:val="80"/>
    </w:rPr>
  </w:style>
  <w:style w:type="paragraph" w:styleId="Heading2">
    <w:name w:val="heading 2"/>
    <w:basedOn w:val="Normal"/>
    <w:next w:val="Normal"/>
    <w:uiPriority w:val="9"/>
    <w:qFormat/>
    <w:rsid w:val="00A4086C"/>
    <w:pPr>
      <w:pBdr>
        <w:top w:val="single" w:sz="24" w:space="6" w:color="808080" w:themeColor="background1" w:themeShade="80"/>
        <w:bottom w:val="single" w:sz="8" w:space="6" w:color="808080" w:themeColor="background1" w:themeShade="80"/>
      </w:pBdr>
      <w:spacing w:before="240" w:after="240"/>
      <w:outlineLvl w:val="1"/>
    </w:pPr>
    <w:rPr>
      <w:b/>
      <w:bCs/>
      <w:sz w:val="52"/>
      <w:szCs w:val="52"/>
    </w:rPr>
  </w:style>
  <w:style w:type="paragraph" w:styleId="Heading3">
    <w:name w:val="heading 3"/>
    <w:basedOn w:val="Normal"/>
    <w:next w:val="Normal"/>
    <w:uiPriority w:val="9"/>
    <w:qFormat/>
    <w:rsid w:val="00AA4797"/>
    <w:pPr>
      <w:spacing w:before="240"/>
      <w:outlineLvl w:val="2"/>
    </w:pPr>
    <w:rPr>
      <w:b/>
      <w:sz w:val="52"/>
    </w:rPr>
  </w:style>
  <w:style w:type="paragraph" w:styleId="Heading4">
    <w:name w:val="heading 4"/>
    <w:basedOn w:val="Normal"/>
    <w:next w:val="Normal"/>
    <w:uiPriority w:val="9"/>
    <w:qFormat/>
    <w:rsid w:val="004149AF"/>
    <w:pPr>
      <w:pBdr>
        <w:bottom w:val="single" w:sz="12" w:space="6" w:color="808080" w:themeColor="background1" w:themeShade="80"/>
      </w:pBdr>
      <w:spacing w:before="240"/>
      <w:outlineLvl w:val="3"/>
    </w:pPr>
    <w:rPr>
      <w:b/>
      <w:i/>
      <w:color w:val="1F497D" w:themeColor="text2"/>
      <w:sz w:val="52"/>
    </w:rPr>
  </w:style>
  <w:style w:type="paragraph" w:styleId="Heading5">
    <w:name w:val="heading 5"/>
    <w:basedOn w:val="Normal"/>
    <w:next w:val="Normal"/>
    <w:link w:val="Heading5Char"/>
    <w:uiPriority w:val="9"/>
    <w:qFormat/>
    <w:rsid w:val="00940811"/>
    <w:pPr>
      <w:pBdr>
        <w:bottom w:val="single" w:sz="12" w:space="6" w:color="808080" w:themeColor="background1" w:themeShade="80"/>
      </w:pBdr>
      <w:spacing w:before="240" w:after="240"/>
      <w:outlineLvl w:val="4"/>
    </w:pPr>
    <w:rPr>
      <w:b/>
      <w:sz w:val="70"/>
    </w:rPr>
  </w:style>
  <w:style w:type="paragraph" w:styleId="Heading6">
    <w:name w:val="heading 6"/>
    <w:basedOn w:val="Normal"/>
    <w:next w:val="Normal"/>
    <w:link w:val="Heading6Char"/>
    <w:uiPriority w:val="9"/>
    <w:qFormat/>
    <w:rsid w:val="00FD60FD"/>
    <w:pPr>
      <w:keepNext/>
      <w:keepLines/>
      <w:jc w:val="center"/>
      <w:outlineLvl w:val="5"/>
    </w:pPr>
    <w:rPr>
      <w:rFonts w:asciiTheme="majorHAnsi" w:eastAsiaTheme="majorEastAsia" w:hAnsiTheme="majorHAnsi" w:cstheme="majorBidi"/>
      <w:b/>
      <w:caps/>
      <w:color w:val="FFFFFF" w:themeColor="background1"/>
      <w:sz w:val="44"/>
    </w:rPr>
  </w:style>
  <w:style w:type="paragraph" w:styleId="Heading7">
    <w:name w:val="heading 7"/>
    <w:basedOn w:val="Normal"/>
    <w:next w:val="Normal"/>
    <w:link w:val="Heading7Char"/>
    <w:uiPriority w:val="9"/>
    <w:qFormat/>
    <w:rsid w:val="00CB38DF"/>
    <w:pPr>
      <w:keepNext/>
      <w:keepLines/>
      <w:pBdr>
        <w:top w:val="single" w:sz="24" w:space="1" w:color="808080" w:themeColor="background1" w:themeShade="80"/>
        <w:bottom w:val="single" w:sz="4" w:space="1" w:color="808080" w:themeColor="background1" w:themeShade="80"/>
      </w:pBdr>
      <w:spacing w:before="40"/>
      <w:outlineLvl w:val="6"/>
    </w:pPr>
    <w:rPr>
      <w:rFonts w:eastAsiaTheme="majorEastAsia" w:cstheme="majorBidi"/>
      <w:iCs/>
      <w:color w:val="000000" w:themeColor="text1"/>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2"/>
    <w:semiHidden/>
    <w:qFormat/>
  </w:style>
  <w:style w:type="paragraph" w:styleId="ListParagraph">
    <w:name w:val="List Paragraph"/>
    <w:basedOn w:val="Normal"/>
    <w:uiPriority w:val="2"/>
    <w:semiHidden/>
    <w:qFormat/>
  </w:style>
  <w:style w:type="paragraph" w:customStyle="1" w:styleId="TableParagraph">
    <w:name w:val="Table Paragraph"/>
    <w:basedOn w:val="Normal"/>
    <w:uiPriority w:val="2"/>
    <w:semiHidden/>
    <w:qFormat/>
  </w:style>
  <w:style w:type="paragraph" w:styleId="Header">
    <w:name w:val="header"/>
    <w:basedOn w:val="Normal"/>
    <w:link w:val="HeaderChar"/>
    <w:uiPriority w:val="99"/>
    <w:semiHidden/>
    <w:rsid w:val="00BC778E"/>
    <w:rPr>
      <w:rFonts w:ascii="Arial" w:hAnsi="Arial"/>
      <w:b/>
      <w:color w:val="7F7F7F" w:themeColor="text1" w:themeTint="80"/>
      <w:sz w:val="28"/>
    </w:rPr>
  </w:style>
  <w:style w:type="character" w:customStyle="1" w:styleId="HeaderChar">
    <w:name w:val="Header Char"/>
    <w:basedOn w:val="DefaultParagraphFont"/>
    <w:link w:val="Header"/>
    <w:uiPriority w:val="99"/>
    <w:semiHidden/>
    <w:rsid w:val="00DA71B3"/>
    <w:rPr>
      <w:rFonts w:ascii="Arial" w:eastAsia="Times New Roman" w:hAnsi="Arial" w:cs="Times New Roman"/>
      <w:b/>
      <w:color w:val="7F7F7F" w:themeColor="text1" w:themeTint="80"/>
      <w:sz w:val="28"/>
      <w:szCs w:val="24"/>
    </w:rPr>
  </w:style>
  <w:style w:type="paragraph" w:styleId="Footer">
    <w:name w:val="footer"/>
    <w:basedOn w:val="Normal"/>
    <w:link w:val="FooterChar"/>
    <w:uiPriority w:val="99"/>
    <w:rsid w:val="00FD60FD"/>
    <w:pPr>
      <w:jc w:val="right"/>
    </w:pPr>
    <w:rPr>
      <w:rFonts w:ascii="Arial" w:hAnsi="Arial"/>
      <w:b/>
      <w:caps/>
      <w:color w:val="1F497D" w:themeColor="text2"/>
    </w:rPr>
  </w:style>
  <w:style w:type="character" w:customStyle="1" w:styleId="FooterChar">
    <w:name w:val="Footer Char"/>
    <w:basedOn w:val="DefaultParagraphFont"/>
    <w:link w:val="Footer"/>
    <w:uiPriority w:val="99"/>
    <w:rsid w:val="00FD60FD"/>
    <w:rPr>
      <w:rFonts w:ascii="Arial" w:hAnsi="Arial"/>
      <w:b/>
      <w:caps/>
      <w:color w:val="1F497D" w:themeColor="text2"/>
    </w:rPr>
  </w:style>
  <w:style w:type="paragraph" w:customStyle="1" w:styleId="CoverPageDate">
    <w:name w:val="Cover Page Date"/>
    <w:basedOn w:val="Normal"/>
    <w:next w:val="Normal"/>
    <w:uiPriority w:val="1"/>
    <w:semiHidden/>
    <w:qFormat/>
    <w:rsid w:val="00A37FA5"/>
    <w:pPr>
      <w:tabs>
        <w:tab w:val="left" w:pos="1483"/>
        <w:tab w:val="left" w:pos="1950"/>
        <w:tab w:val="left" w:pos="3397"/>
        <w:tab w:val="left" w:pos="3864"/>
      </w:tabs>
      <w:spacing w:before="240"/>
      <w:jc w:val="center"/>
    </w:pPr>
    <w:rPr>
      <w:rFonts w:ascii="Arial"/>
      <w:b/>
      <w:color w:val="1F497D" w:themeColor="text2"/>
      <w:spacing w:val="-3"/>
      <w:sz w:val="28"/>
    </w:rPr>
  </w:style>
  <w:style w:type="paragraph" w:styleId="Title">
    <w:name w:val="Title"/>
    <w:basedOn w:val="Normal"/>
    <w:next w:val="Normal"/>
    <w:link w:val="TitleChar"/>
    <w:uiPriority w:val="9"/>
    <w:qFormat/>
    <w:rsid w:val="00FD60FD"/>
    <w:pPr>
      <w:jc w:val="center"/>
    </w:pPr>
    <w:rPr>
      <w:rFonts w:asciiTheme="majorHAnsi" w:hAnsiTheme="majorHAnsi"/>
      <w:b/>
      <w:caps/>
      <w:color w:val="1F497D" w:themeColor="text2"/>
      <w:sz w:val="175"/>
    </w:rPr>
  </w:style>
  <w:style w:type="character" w:customStyle="1" w:styleId="TitleChar">
    <w:name w:val="Title Char"/>
    <w:basedOn w:val="DefaultParagraphFont"/>
    <w:link w:val="Title"/>
    <w:uiPriority w:val="9"/>
    <w:rsid w:val="00FD60FD"/>
    <w:rPr>
      <w:rFonts w:asciiTheme="majorHAnsi" w:hAnsiTheme="majorHAnsi"/>
      <w:b/>
      <w:caps/>
      <w:color w:val="1F497D" w:themeColor="text2"/>
      <w:sz w:val="175"/>
    </w:rPr>
  </w:style>
  <w:style w:type="paragraph" w:styleId="Subtitle">
    <w:name w:val="Subtitle"/>
    <w:basedOn w:val="Normal"/>
    <w:next w:val="Normal"/>
    <w:link w:val="SubtitleChar"/>
    <w:uiPriority w:val="10"/>
    <w:qFormat/>
    <w:rsid w:val="00172E4F"/>
    <w:pPr>
      <w:jc w:val="center"/>
    </w:pPr>
    <w:rPr>
      <w:rFonts w:asciiTheme="majorHAnsi" w:hAnsiTheme="majorHAnsi"/>
      <w:b/>
      <w:caps/>
      <w:sz w:val="44"/>
    </w:rPr>
  </w:style>
  <w:style w:type="character" w:customStyle="1" w:styleId="SubtitleChar">
    <w:name w:val="Subtitle Char"/>
    <w:basedOn w:val="DefaultParagraphFont"/>
    <w:link w:val="Subtitle"/>
    <w:uiPriority w:val="10"/>
    <w:rsid w:val="00172E4F"/>
    <w:rPr>
      <w:rFonts w:asciiTheme="majorHAnsi" w:hAnsiTheme="majorHAnsi"/>
      <w:b/>
      <w:caps/>
      <w:sz w:val="44"/>
    </w:rPr>
  </w:style>
  <w:style w:type="table" w:styleId="TableGrid">
    <w:name w:val="Table Grid"/>
    <w:basedOn w:val="TableNormal"/>
    <w:uiPriority w:val="39"/>
    <w:rsid w:val="00D90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Caption">
    <w:name w:val="Picture Caption"/>
    <w:basedOn w:val="Normal"/>
    <w:next w:val="Normal"/>
    <w:uiPriority w:val="12"/>
    <w:qFormat/>
    <w:rsid w:val="005F7E8C"/>
    <w:pPr>
      <w:spacing w:before="120" w:after="200"/>
    </w:pPr>
    <w:rPr>
      <w:rFonts w:ascii="Arial"/>
      <w:b/>
      <w:sz w:val="20"/>
    </w:rPr>
  </w:style>
  <w:style w:type="paragraph" w:customStyle="1" w:styleId="AuthorName">
    <w:name w:val="Author Name"/>
    <w:basedOn w:val="Normal"/>
    <w:next w:val="Normal"/>
    <w:uiPriority w:val="12"/>
    <w:qFormat/>
    <w:rsid w:val="00724F53"/>
    <w:pPr>
      <w:pBdr>
        <w:bottom w:val="single" w:sz="8" w:space="6" w:color="808080" w:themeColor="background1" w:themeShade="80"/>
      </w:pBdr>
      <w:spacing w:after="240"/>
    </w:pPr>
    <w:rPr>
      <w:b/>
      <w:caps/>
    </w:rPr>
  </w:style>
  <w:style w:type="character" w:customStyle="1" w:styleId="PictureCaptionAlter">
    <w:name w:val="Picture Caption Alter"/>
    <w:basedOn w:val="DefaultParagraphFont"/>
    <w:uiPriority w:val="2"/>
    <w:semiHidden/>
    <w:qFormat/>
    <w:rsid w:val="00381DB7"/>
    <w:rPr>
      <w:rFonts w:ascii="Times New Roman" w:hAnsi="Times New Roman"/>
      <w:b w:val="0"/>
      <w:i w:val="0"/>
      <w:color w:val="000000" w:themeColor="text1"/>
      <w:sz w:val="24"/>
    </w:rPr>
  </w:style>
  <w:style w:type="paragraph" w:customStyle="1" w:styleId="IssueTitle">
    <w:name w:val="Issue Title"/>
    <w:basedOn w:val="Normal"/>
    <w:next w:val="Normal"/>
    <w:uiPriority w:val="1"/>
    <w:semiHidden/>
    <w:unhideWhenUsed/>
    <w:qFormat/>
    <w:rsid w:val="005343CD"/>
    <w:pPr>
      <w:pBdr>
        <w:top w:val="single" w:sz="24" w:space="6" w:color="808080" w:themeColor="background1" w:themeShade="80"/>
      </w:pBdr>
      <w:spacing w:before="360" w:after="240"/>
    </w:pPr>
    <w:rPr>
      <w:i/>
      <w:color w:val="1F497D" w:themeColor="text2"/>
      <w:sz w:val="52"/>
    </w:rPr>
  </w:style>
  <w:style w:type="paragraph" w:customStyle="1" w:styleId="IssueSubtitle">
    <w:name w:val="Issue Subtitle"/>
    <w:basedOn w:val="Normal"/>
    <w:next w:val="Normal"/>
    <w:uiPriority w:val="13"/>
    <w:qFormat/>
    <w:rsid w:val="00FD60FD"/>
    <w:rPr>
      <w:rFonts w:asciiTheme="majorHAnsi" w:eastAsia="Rockwell" w:hAnsiTheme="majorHAnsi" w:cs="Rockwell"/>
      <w:b/>
      <w:bCs/>
      <w:caps/>
      <w:color w:val="1F497D" w:themeColor="text2"/>
      <w:sz w:val="44"/>
      <w:szCs w:val="44"/>
    </w:rPr>
  </w:style>
  <w:style w:type="character" w:styleId="PageNumber">
    <w:name w:val="page number"/>
    <w:basedOn w:val="DefaultParagraphFont"/>
    <w:uiPriority w:val="99"/>
    <w:semiHidden/>
    <w:unhideWhenUsed/>
    <w:rsid w:val="00E339B9"/>
  </w:style>
  <w:style w:type="paragraph" w:customStyle="1" w:styleId="Keyword">
    <w:name w:val="Keyword"/>
    <w:basedOn w:val="Normal"/>
    <w:next w:val="Normal"/>
    <w:uiPriority w:val="14"/>
    <w:qFormat/>
    <w:rsid w:val="00AB13A5"/>
    <w:pPr>
      <w:spacing w:after="120"/>
    </w:pPr>
    <w:rPr>
      <w:rFonts w:asciiTheme="majorHAnsi" w:hAnsiTheme="majorHAnsi"/>
      <w:b/>
      <w:caps/>
      <w:color w:val="1F497D" w:themeColor="text2"/>
      <w:sz w:val="28"/>
    </w:rPr>
  </w:style>
  <w:style w:type="character" w:customStyle="1" w:styleId="Heading5Char">
    <w:name w:val="Heading 5 Char"/>
    <w:basedOn w:val="DefaultParagraphFont"/>
    <w:link w:val="Heading5"/>
    <w:uiPriority w:val="9"/>
    <w:rsid w:val="002C5E34"/>
    <w:rPr>
      <w:b/>
      <w:sz w:val="70"/>
    </w:rPr>
  </w:style>
  <w:style w:type="paragraph" w:customStyle="1" w:styleId="Heading3Alter">
    <w:name w:val="Heading 3 Alter"/>
    <w:basedOn w:val="Normal"/>
    <w:next w:val="Normal"/>
    <w:uiPriority w:val="9"/>
    <w:qFormat/>
    <w:rsid w:val="00AB13A5"/>
    <w:pPr>
      <w:pBdr>
        <w:bottom w:val="single" w:sz="12" w:space="6" w:color="808080" w:themeColor="background1" w:themeShade="80"/>
      </w:pBdr>
    </w:pPr>
    <w:rPr>
      <w:i/>
      <w:color w:val="7F7F7F" w:themeColor="text1" w:themeTint="80"/>
      <w:sz w:val="52"/>
    </w:rPr>
  </w:style>
  <w:style w:type="character" w:styleId="PlaceholderText">
    <w:name w:val="Placeholder Text"/>
    <w:basedOn w:val="DefaultParagraphFont"/>
    <w:uiPriority w:val="99"/>
    <w:semiHidden/>
    <w:rsid w:val="00B70471"/>
    <w:rPr>
      <w:color w:val="808080"/>
    </w:rPr>
  </w:style>
  <w:style w:type="paragraph" w:styleId="Date">
    <w:name w:val="Date"/>
    <w:basedOn w:val="Normal"/>
    <w:next w:val="Normal"/>
    <w:link w:val="DateChar"/>
    <w:uiPriority w:val="11"/>
    <w:qFormat/>
    <w:rsid w:val="00FD60FD"/>
    <w:pPr>
      <w:jc w:val="center"/>
    </w:pPr>
    <w:rPr>
      <w:rFonts w:ascii="Arial" w:hAnsi="Arial"/>
      <w:b/>
      <w:caps/>
      <w:color w:val="1F497D" w:themeColor="text2"/>
      <w:sz w:val="28"/>
    </w:rPr>
  </w:style>
  <w:style w:type="character" w:customStyle="1" w:styleId="DateChar">
    <w:name w:val="Date Char"/>
    <w:basedOn w:val="DefaultParagraphFont"/>
    <w:link w:val="Date"/>
    <w:uiPriority w:val="11"/>
    <w:rsid w:val="00FD60FD"/>
    <w:rPr>
      <w:rFonts w:ascii="Arial" w:hAnsi="Arial"/>
      <w:b/>
      <w:caps/>
      <w:color w:val="1F497D" w:themeColor="text2"/>
      <w:sz w:val="28"/>
    </w:rPr>
  </w:style>
  <w:style w:type="paragraph" w:customStyle="1" w:styleId="IssueHeader">
    <w:name w:val="Issue Header"/>
    <w:basedOn w:val="Normal"/>
    <w:next w:val="Normal"/>
    <w:link w:val="IssueHeaderChar"/>
    <w:uiPriority w:val="13"/>
    <w:qFormat/>
    <w:rsid w:val="00E5732F"/>
    <w:rPr>
      <w:i/>
      <w:caps/>
      <w:color w:val="1F497D" w:themeColor="text2"/>
      <w:sz w:val="52"/>
    </w:rPr>
  </w:style>
  <w:style w:type="paragraph" w:customStyle="1" w:styleId="Date2">
    <w:name w:val="Date 2"/>
    <w:basedOn w:val="Normal"/>
    <w:next w:val="Normal"/>
    <w:link w:val="Date2Char"/>
    <w:uiPriority w:val="11"/>
    <w:qFormat/>
    <w:rsid w:val="009C1CD2"/>
    <w:rPr>
      <w:rFonts w:ascii="Arial" w:hAnsi="Arial"/>
      <w:b/>
      <w:caps/>
      <w:color w:val="7F7F7F" w:themeColor="text1" w:themeTint="80"/>
      <w:sz w:val="28"/>
    </w:rPr>
  </w:style>
  <w:style w:type="character" w:customStyle="1" w:styleId="IssueHeaderChar">
    <w:name w:val="Issue Header Char"/>
    <w:basedOn w:val="DefaultParagraphFont"/>
    <w:link w:val="IssueHeader"/>
    <w:uiPriority w:val="13"/>
    <w:rsid w:val="002C5E34"/>
    <w:rPr>
      <w:i/>
      <w:caps/>
      <w:color w:val="1F497D" w:themeColor="text2"/>
      <w:sz w:val="52"/>
    </w:rPr>
  </w:style>
  <w:style w:type="paragraph" w:customStyle="1" w:styleId="Title2">
    <w:name w:val="Title 2"/>
    <w:basedOn w:val="Normal"/>
    <w:next w:val="Normal"/>
    <w:link w:val="Title2Char"/>
    <w:uiPriority w:val="9"/>
    <w:qFormat/>
    <w:rsid w:val="00FD60FD"/>
    <w:pPr>
      <w:jc w:val="center"/>
    </w:pPr>
    <w:rPr>
      <w:rFonts w:asciiTheme="majorHAnsi" w:hAnsiTheme="majorHAnsi"/>
      <w:b/>
      <w:caps/>
      <w:color w:val="FFFFFF" w:themeColor="background1"/>
      <w:sz w:val="64"/>
    </w:rPr>
  </w:style>
  <w:style w:type="character" w:customStyle="1" w:styleId="Date2Char">
    <w:name w:val="Date 2 Char"/>
    <w:basedOn w:val="DefaultParagraphFont"/>
    <w:link w:val="Date2"/>
    <w:uiPriority w:val="11"/>
    <w:rsid w:val="002C5E34"/>
    <w:rPr>
      <w:rFonts w:ascii="Arial" w:hAnsi="Arial"/>
      <w:b/>
      <w:caps/>
      <w:color w:val="7F7F7F" w:themeColor="text1" w:themeTint="80"/>
      <w:sz w:val="28"/>
    </w:rPr>
  </w:style>
  <w:style w:type="character" w:customStyle="1" w:styleId="Heading6Char">
    <w:name w:val="Heading 6 Char"/>
    <w:basedOn w:val="DefaultParagraphFont"/>
    <w:link w:val="Heading6"/>
    <w:uiPriority w:val="9"/>
    <w:rsid w:val="00FD60FD"/>
    <w:rPr>
      <w:rFonts w:asciiTheme="majorHAnsi" w:eastAsiaTheme="majorEastAsia" w:hAnsiTheme="majorHAnsi" w:cstheme="majorBidi"/>
      <w:b/>
      <w:caps/>
      <w:color w:val="FFFFFF" w:themeColor="background1"/>
      <w:sz w:val="44"/>
    </w:rPr>
  </w:style>
  <w:style w:type="character" w:customStyle="1" w:styleId="Title2Char">
    <w:name w:val="Title 2 Char"/>
    <w:basedOn w:val="DefaultParagraphFont"/>
    <w:link w:val="Title2"/>
    <w:uiPriority w:val="9"/>
    <w:rsid w:val="00FD60FD"/>
    <w:rPr>
      <w:rFonts w:asciiTheme="majorHAnsi" w:hAnsiTheme="majorHAnsi"/>
      <w:b/>
      <w:caps/>
      <w:color w:val="FFFFFF" w:themeColor="background1"/>
      <w:sz w:val="64"/>
    </w:rPr>
  </w:style>
  <w:style w:type="character" w:customStyle="1" w:styleId="Heading7Char">
    <w:name w:val="Heading 7 Char"/>
    <w:basedOn w:val="DefaultParagraphFont"/>
    <w:link w:val="Heading7"/>
    <w:uiPriority w:val="9"/>
    <w:rsid w:val="00CB38DF"/>
    <w:rPr>
      <w:rFonts w:eastAsiaTheme="majorEastAsia" w:cstheme="majorBidi"/>
      <w:iCs/>
      <w:color w:val="000000" w:themeColor="text1"/>
      <w:sz w:val="52"/>
    </w:rPr>
  </w:style>
  <w:style w:type="paragraph" w:customStyle="1" w:styleId="p1">
    <w:name w:val="p1"/>
    <w:basedOn w:val="Normal"/>
    <w:rsid w:val="001663B0"/>
    <w:pPr>
      <w:widowControl/>
      <w:autoSpaceDE/>
      <w:autoSpaceDN/>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1663B0"/>
  </w:style>
  <w:style w:type="paragraph" w:customStyle="1" w:styleId="Default">
    <w:name w:val="Default"/>
    <w:rsid w:val="000F26D0"/>
    <w:pPr>
      <w:widowControl/>
      <w:adjustRightInd w:val="0"/>
    </w:pPr>
    <w:rPr>
      <w:rFonts w:ascii="Lato" w:hAnsi="Lato" w:cs="Lato"/>
      <w:color w:val="000000"/>
    </w:rPr>
  </w:style>
  <w:style w:type="paragraph" w:styleId="FootnoteText">
    <w:name w:val="footnote text"/>
    <w:basedOn w:val="Normal"/>
    <w:link w:val="FootnoteTextChar"/>
    <w:uiPriority w:val="99"/>
    <w:semiHidden/>
    <w:unhideWhenUsed/>
    <w:rsid w:val="00D22887"/>
    <w:rPr>
      <w:sz w:val="20"/>
      <w:szCs w:val="20"/>
    </w:rPr>
  </w:style>
  <w:style w:type="character" w:customStyle="1" w:styleId="FootnoteTextChar">
    <w:name w:val="Footnote Text Char"/>
    <w:basedOn w:val="DefaultParagraphFont"/>
    <w:link w:val="FootnoteText"/>
    <w:uiPriority w:val="99"/>
    <w:semiHidden/>
    <w:rsid w:val="00D22887"/>
    <w:rPr>
      <w:sz w:val="20"/>
      <w:szCs w:val="20"/>
    </w:rPr>
  </w:style>
  <w:style w:type="character" w:styleId="FootnoteReference">
    <w:name w:val="footnote reference"/>
    <w:basedOn w:val="DefaultParagraphFont"/>
    <w:uiPriority w:val="99"/>
    <w:semiHidden/>
    <w:unhideWhenUsed/>
    <w:rsid w:val="00D22887"/>
    <w:rPr>
      <w:vertAlign w:val="superscript"/>
    </w:rPr>
  </w:style>
  <w:style w:type="character" w:styleId="Hyperlink">
    <w:name w:val="Hyperlink"/>
    <w:basedOn w:val="DefaultParagraphFont"/>
    <w:uiPriority w:val="99"/>
    <w:unhideWhenUsed/>
    <w:rsid w:val="003E297E"/>
    <w:rPr>
      <w:color w:val="0000FF" w:themeColor="hyperlink"/>
      <w:u w:val="single"/>
    </w:rPr>
  </w:style>
  <w:style w:type="character" w:customStyle="1" w:styleId="contactname">
    <w:name w:val="contactname"/>
    <w:basedOn w:val="DefaultParagraphFont"/>
    <w:rsid w:val="00BC33CC"/>
  </w:style>
  <w:style w:type="paragraph" w:styleId="BalloonText">
    <w:name w:val="Balloon Text"/>
    <w:basedOn w:val="Normal"/>
    <w:link w:val="BalloonTextChar"/>
    <w:uiPriority w:val="99"/>
    <w:semiHidden/>
    <w:unhideWhenUsed/>
    <w:rsid w:val="00565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909"/>
    <w:rPr>
      <w:rFonts w:ascii="Segoe UI" w:hAnsi="Segoe UI" w:cs="Segoe UI"/>
      <w:sz w:val="18"/>
      <w:szCs w:val="18"/>
    </w:rPr>
  </w:style>
  <w:style w:type="character" w:customStyle="1" w:styleId="hgkelc">
    <w:name w:val="hgkelc"/>
    <w:basedOn w:val="DefaultParagraphFont"/>
    <w:rsid w:val="009F5325"/>
  </w:style>
  <w:style w:type="paragraph" w:styleId="NormalWeb">
    <w:name w:val="Normal (Web)"/>
    <w:basedOn w:val="Normal"/>
    <w:uiPriority w:val="99"/>
    <w:semiHidden/>
    <w:unhideWhenUsed/>
    <w:rsid w:val="004C32C0"/>
    <w:pPr>
      <w:widowControl/>
      <w:autoSpaceDE/>
      <w:autoSpaceDN/>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591907">
      <w:bodyDiv w:val="1"/>
      <w:marLeft w:val="0"/>
      <w:marRight w:val="0"/>
      <w:marTop w:val="0"/>
      <w:marBottom w:val="0"/>
      <w:divBdr>
        <w:top w:val="none" w:sz="0" w:space="0" w:color="auto"/>
        <w:left w:val="none" w:sz="0" w:space="0" w:color="auto"/>
        <w:bottom w:val="none" w:sz="0" w:space="0" w:color="auto"/>
        <w:right w:val="none" w:sz="0" w:space="0" w:color="auto"/>
      </w:divBdr>
      <w:divsChild>
        <w:div w:id="309678122">
          <w:marLeft w:val="0"/>
          <w:marRight w:val="0"/>
          <w:marTop w:val="0"/>
          <w:marBottom w:val="0"/>
          <w:divBdr>
            <w:top w:val="none" w:sz="0" w:space="0" w:color="auto"/>
            <w:left w:val="none" w:sz="0" w:space="0" w:color="auto"/>
            <w:bottom w:val="none" w:sz="0" w:space="0" w:color="auto"/>
            <w:right w:val="none" w:sz="0" w:space="0" w:color="auto"/>
          </w:divBdr>
          <w:divsChild>
            <w:div w:id="1548176046">
              <w:marLeft w:val="0"/>
              <w:marRight w:val="0"/>
              <w:marTop w:val="0"/>
              <w:marBottom w:val="0"/>
              <w:divBdr>
                <w:top w:val="none" w:sz="0" w:space="0" w:color="auto"/>
                <w:left w:val="none" w:sz="0" w:space="0" w:color="auto"/>
                <w:bottom w:val="none" w:sz="0" w:space="0" w:color="auto"/>
                <w:right w:val="none" w:sz="0" w:space="0" w:color="auto"/>
              </w:divBdr>
              <w:divsChild>
                <w:div w:id="2086106796">
                  <w:marLeft w:val="0"/>
                  <w:marRight w:val="0"/>
                  <w:marTop w:val="0"/>
                  <w:marBottom w:val="0"/>
                  <w:divBdr>
                    <w:top w:val="none" w:sz="0" w:space="0" w:color="auto"/>
                    <w:left w:val="none" w:sz="0" w:space="0" w:color="auto"/>
                    <w:bottom w:val="none" w:sz="0" w:space="0" w:color="auto"/>
                    <w:right w:val="none" w:sz="0" w:space="0" w:color="auto"/>
                  </w:divBdr>
                  <w:divsChild>
                    <w:div w:id="1559198465">
                      <w:marLeft w:val="0"/>
                      <w:marRight w:val="0"/>
                      <w:marTop w:val="0"/>
                      <w:marBottom w:val="0"/>
                      <w:divBdr>
                        <w:top w:val="none" w:sz="0" w:space="0" w:color="auto"/>
                        <w:left w:val="none" w:sz="0" w:space="0" w:color="auto"/>
                        <w:bottom w:val="none" w:sz="0" w:space="0" w:color="auto"/>
                        <w:right w:val="none" w:sz="0" w:space="0" w:color="auto"/>
                      </w:divBdr>
                      <w:divsChild>
                        <w:div w:id="1518083417">
                          <w:marLeft w:val="0"/>
                          <w:marRight w:val="0"/>
                          <w:marTop w:val="0"/>
                          <w:marBottom w:val="0"/>
                          <w:divBdr>
                            <w:top w:val="none" w:sz="0" w:space="0" w:color="auto"/>
                            <w:left w:val="none" w:sz="0" w:space="0" w:color="auto"/>
                            <w:bottom w:val="none" w:sz="0" w:space="0" w:color="auto"/>
                            <w:right w:val="none" w:sz="0" w:space="0" w:color="auto"/>
                          </w:divBdr>
                          <w:divsChild>
                            <w:div w:id="442918928">
                              <w:marLeft w:val="0"/>
                              <w:marRight w:val="0"/>
                              <w:marTop w:val="0"/>
                              <w:marBottom w:val="0"/>
                              <w:divBdr>
                                <w:top w:val="none" w:sz="0" w:space="0" w:color="auto"/>
                                <w:left w:val="none" w:sz="0" w:space="0" w:color="auto"/>
                                <w:bottom w:val="none" w:sz="0" w:space="0" w:color="auto"/>
                                <w:right w:val="none" w:sz="0" w:space="0" w:color="auto"/>
                              </w:divBdr>
                              <w:divsChild>
                                <w:div w:id="125987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1461815">
          <w:marLeft w:val="0"/>
          <w:marRight w:val="0"/>
          <w:marTop w:val="0"/>
          <w:marBottom w:val="0"/>
          <w:divBdr>
            <w:top w:val="none" w:sz="0" w:space="0" w:color="auto"/>
            <w:left w:val="none" w:sz="0" w:space="0" w:color="auto"/>
            <w:bottom w:val="none" w:sz="0" w:space="0" w:color="auto"/>
            <w:right w:val="none" w:sz="0" w:space="0" w:color="auto"/>
          </w:divBdr>
          <w:divsChild>
            <w:div w:id="1472285365">
              <w:marLeft w:val="0"/>
              <w:marRight w:val="0"/>
              <w:marTop w:val="0"/>
              <w:marBottom w:val="0"/>
              <w:divBdr>
                <w:top w:val="none" w:sz="0" w:space="0" w:color="auto"/>
                <w:left w:val="none" w:sz="0" w:space="0" w:color="auto"/>
                <w:bottom w:val="none" w:sz="0" w:space="0" w:color="auto"/>
                <w:right w:val="none" w:sz="0" w:space="0" w:color="auto"/>
              </w:divBdr>
              <w:divsChild>
                <w:div w:id="274796861">
                  <w:marLeft w:val="0"/>
                  <w:marRight w:val="0"/>
                  <w:marTop w:val="0"/>
                  <w:marBottom w:val="0"/>
                  <w:divBdr>
                    <w:top w:val="none" w:sz="0" w:space="0" w:color="auto"/>
                    <w:left w:val="none" w:sz="0" w:space="0" w:color="auto"/>
                    <w:bottom w:val="none" w:sz="0" w:space="0" w:color="auto"/>
                    <w:right w:val="none" w:sz="0" w:space="0" w:color="auto"/>
                  </w:divBdr>
                  <w:divsChild>
                    <w:div w:id="409694439">
                      <w:marLeft w:val="0"/>
                      <w:marRight w:val="0"/>
                      <w:marTop w:val="0"/>
                      <w:marBottom w:val="0"/>
                      <w:divBdr>
                        <w:top w:val="none" w:sz="0" w:space="0" w:color="auto"/>
                        <w:left w:val="none" w:sz="0" w:space="0" w:color="auto"/>
                        <w:bottom w:val="none" w:sz="0" w:space="0" w:color="auto"/>
                        <w:right w:val="none" w:sz="0" w:space="0" w:color="auto"/>
                      </w:divBdr>
                      <w:divsChild>
                        <w:div w:id="1934241739">
                          <w:marLeft w:val="0"/>
                          <w:marRight w:val="0"/>
                          <w:marTop w:val="0"/>
                          <w:marBottom w:val="0"/>
                          <w:divBdr>
                            <w:top w:val="none" w:sz="0" w:space="0" w:color="auto"/>
                            <w:left w:val="none" w:sz="0" w:space="0" w:color="auto"/>
                            <w:bottom w:val="none" w:sz="0" w:space="0" w:color="auto"/>
                            <w:right w:val="none" w:sz="0" w:space="0" w:color="auto"/>
                          </w:divBdr>
                        </w:div>
                      </w:divsChild>
                    </w:div>
                    <w:div w:id="367608724">
                      <w:marLeft w:val="0"/>
                      <w:marRight w:val="0"/>
                      <w:marTop w:val="0"/>
                      <w:marBottom w:val="0"/>
                      <w:divBdr>
                        <w:top w:val="none" w:sz="0" w:space="0" w:color="auto"/>
                        <w:left w:val="none" w:sz="0" w:space="0" w:color="auto"/>
                        <w:bottom w:val="none" w:sz="0" w:space="0" w:color="auto"/>
                        <w:right w:val="none" w:sz="0" w:space="0" w:color="auto"/>
                      </w:divBdr>
                      <w:divsChild>
                        <w:div w:id="1886679909">
                          <w:marLeft w:val="0"/>
                          <w:marRight w:val="0"/>
                          <w:marTop w:val="0"/>
                          <w:marBottom w:val="0"/>
                          <w:divBdr>
                            <w:top w:val="none" w:sz="0" w:space="0" w:color="auto"/>
                            <w:left w:val="none" w:sz="0" w:space="0" w:color="auto"/>
                            <w:bottom w:val="none" w:sz="0" w:space="0" w:color="auto"/>
                            <w:right w:val="none" w:sz="0" w:space="0" w:color="auto"/>
                          </w:divBdr>
                        </w:div>
                      </w:divsChild>
                    </w:div>
                    <w:div w:id="1413698743">
                      <w:marLeft w:val="0"/>
                      <w:marRight w:val="0"/>
                      <w:marTop w:val="0"/>
                      <w:marBottom w:val="0"/>
                      <w:divBdr>
                        <w:top w:val="none" w:sz="0" w:space="0" w:color="auto"/>
                        <w:left w:val="none" w:sz="0" w:space="0" w:color="auto"/>
                        <w:bottom w:val="none" w:sz="0" w:space="0" w:color="auto"/>
                        <w:right w:val="none" w:sz="0" w:space="0" w:color="auto"/>
                      </w:divBdr>
                      <w:divsChild>
                        <w:div w:id="253367376">
                          <w:marLeft w:val="0"/>
                          <w:marRight w:val="0"/>
                          <w:marTop w:val="0"/>
                          <w:marBottom w:val="0"/>
                          <w:divBdr>
                            <w:top w:val="none" w:sz="0" w:space="0" w:color="auto"/>
                            <w:left w:val="none" w:sz="0" w:space="0" w:color="auto"/>
                            <w:bottom w:val="none" w:sz="0" w:space="0" w:color="auto"/>
                            <w:right w:val="none" w:sz="0" w:space="0" w:color="auto"/>
                          </w:divBdr>
                        </w:div>
                      </w:divsChild>
                    </w:div>
                    <w:div w:id="1610626963">
                      <w:marLeft w:val="0"/>
                      <w:marRight w:val="0"/>
                      <w:marTop w:val="0"/>
                      <w:marBottom w:val="0"/>
                      <w:divBdr>
                        <w:top w:val="none" w:sz="0" w:space="0" w:color="auto"/>
                        <w:left w:val="none" w:sz="0" w:space="0" w:color="auto"/>
                        <w:bottom w:val="none" w:sz="0" w:space="0" w:color="auto"/>
                        <w:right w:val="none" w:sz="0" w:space="0" w:color="auto"/>
                      </w:divBdr>
                      <w:divsChild>
                        <w:div w:id="2043359995">
                          <w:marLeft w:val="0"/>
                          <w:marRight w:val="0"/>
                          <w:marTop w:val="0"/>
                          <w:marBottom w:val="0"/>
                          <w:divBdr>
                            <w:top w:val="none" w:sz="0" w:space="0" w:color="auto"/>
                            <w:left w:val="none" w:sz="0" w:space="0" w:color="auto"/>
                            <w:bottom w:val="none" w:sz="0" w:space="0" w:color="auto"/>
                            <w:right w:val="none" w:sz="0" w:space="0" w:color="auto"/>
                          </w:divBdr>
                          <w:divsChild>
                            <w:div w:id="149643134">
                              <w:marLeft w:val="0"/>
                              <w:marRight w:val="0"/>
                              <w:marTop w:val="0"/>
                              <w:marBottom w:val="0"/>
                              <w:divBdr>
                                <w:top w:val="none" w:sz="0" w:space="0" w:color="auto"/>
                                <w:left w:val="none" w:sz="0" w:space="0" w:color="auto"/>
                                <w:bottom w:val="none" w:sz="0" w:space="0" w:color="auto"/>
                                <w:right w:val="none" w:sz="0" w:space="0" w:color="auto"/>
                              </w:divBdr>
                              <w:divsChild>
                                <w:div w:id="1004279937">
                                  <w:marLeft w:val="0"/>
                                  <w:marRight w:val="0"/>
                                  <w:marTop w:val="0"/>
                                  <w:marBottom w:val="0"/>
                                  <w:divBdr>
                                    <w:top w:val="none" w:sz="0" w:space="0" w:color="auto"/>
                                    <w:left w:val="none" w:sz="0" w:space="0" w:color="auto"/>
                                    <w:bottom w:val="none" w:sz="0" w:space="0" w:color="auto"/>
                                    <w:right w:val="none" w:sz="0" w:space="0" w:color="auto"/>
                                  </w:divBdr>
                                  <w:divsChild>
                                    <w:div w:id="5783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698897">
          <w:marLeft w:val="0"/>
          <w:marRight w:val="0"/>
          <w:marTop w:val="0"/>
          <w:marBottom w:val="0"/>
          <w:divBdr>
            <w:top w:val="none" w:sz="0" w:space="0" w:color="auto"/>
            <w:left w:val="none" w:sz="0" w:space="0" w:color="auto"/>
            <w:bottom w:val="none" w:sz="0" w:space="0" w:color="auto"/>
            <w:right w:val="none" w:sz="0" w:space="0" w:color="auto"/>
          </w:divBdr>
          <w:divsChild>
            <w:div w:id="2020505896">
              <w:marLeft w:val="0"/>
              <w:marRight w:val="0"/>
              <w:marTop w:val="0"/>
              <w:marBottom w:val="0"/>
              <w:divBdr>
                <w:top w:val="none" w:sz="0" w:space="0" w:color="auto"/>
                <w:left w:val="none" w:sz="0" w:space="0" w:color="auto"/>
                <w:bottom w:val="none" w:sz="0" w:space="0" w:color="auto"/>
                <w:right w:val="none" w:sz="0" w:space="0" w:color="auto"/>
              </w:divBdr>
              <w:divsChild>
                <w:div w:id="210530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5041">
          <w:marLeft w:val="0"/>
          <w:marRight w:val="0"/>
          <w:marTop w:val="0"/>
          <w:marBottom w:val="0"/>
          <w:divBdr>
            <w:top w:val="none" w:sz="0" w:space="0" w:color="auto"/>
            <w:left w:val="none" w:sz="0" w:space="0" w:color="auto"/>
            <w:bottom w:val="none" w:sz="0" w:space="0" w:color="auto"/>
            <w:right w:val="none" w:sz="0" w:space="0" w:color="auto"/>
          </w:divBdr>
          <w:divsChild>
            <w:div w:id="1162545937">
              <w:marLeft w:val="0"/>
              <w:marRight w:val="0"/>
              <w:marTop w:val="0"/>
              <w:marBottom w:val="0"/>
              <w:divBdr>
                <w:top w:val="none" w:sz="0" w:space="0" w:color="auto"/>
                <w:left w:val="none" w:sz="0" w:space="0" w:color="auto"/>
                <w:bottom w:val="none" w:sz="0" w:space="0" w:color="auto"/>
                <w:right w:val="none" w:sz="0" w:space="0" w:color="auto"/>
              </w:divBdr>
              <w:divsChild>
                <w:div w:id="1548645539">
                  <w:marLeft w:val="0"/>
                  <w:marRight w:val="0"/>
                  <w:marTop w:val="0"/>
                  <w:marBottom w:val="0"/>
                  <w:divBdr>
                    <w:top w:val="none" w:sz="0" w:space="0" w:color="auto"/>
                    <w:left w:val="none" w:sz="0" w:space="0" w:color="auto"/>
                    <w:bottom w:val="none" w:sz="0" w:space="0" w:color="auto"/>
                    <w:right w:val="none" w:sz="0" w:space="0" w:color="auto"/>
                  </w:divBdr>
                  <w:divsChild>
                    <w:div w:id="1545756714">
                      <w:marLeft w:val="0"/>
                      <w:marRight w:val="0"/>
                      <w:marTop w:val="0"/>
                      <w:marBottom w:val="0"/>
                      <w:divBdr>
                        <w:top w:val="none" w:sz="0" w:space="0" w:color="auto"/>
                        <w:left w:val="none" w:sz="0" w:space="0" w:color="auto"/>
                        <w:bottom w:val="none" w:sz="0" w:space="0" w:color="auto"/>
                        <w:right w:val="none" w:sz="0" w:space="0" w:color="auto"/>
                      </w:divBdr>
                      <w:divsChild>
                        <w:div w:id="74260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633609">
          <w:marLeft w:val="0"/>
          <w:marRight w:val="0"/>
          <w:marTop w:val="0"/>
          <w:marBottom w:val="0"/>
          <w:divBdr>
            <w:top w:val="none" w:sz="0" w:space="0" w:color="auto"/>
            <w:left w:val="none" w:sz="0" w:space="0" w:color="auto"/>
            <w:bottom w:val="none" w:sz="0" w:space="0" w:color="auto"/>
            <w:right w:val="none" w:sz="0" w:space="0" w:color="auto"/>
          </w:divBdr>
          <w:divsChild>
            <w:div w:id="244147746">
              <w:marLeft w:val="0"/>
              <w:marRight w:val="0"/>
              <w:marTop w:val="0"/>
              <w:marBottom w:val="0"/>
              <w:divBdr>
                <w:top w:val="none" w:sz="0" w:space="0" w:color="auto"/>
                <w:left w:val="none" w:sz="0" w:space="0" w:color="auto"/>
                <w:bottom w:val="none" w:sz="0" w:space="0" w:color="auto"/>
                <w:right w:val="none" w:sz="0" w:space="0" w:color="auto"/>
              </w:divBdr>
              <w:divsChild>
                <w:div w:id="1335763684">
                  <w:marLeft w:val="0"/>
                  <w:marRight w:val="0"/>
                  <w:marTop w:val="0"/>
                  <w:marBottom w:val="0"/>
                  <w:divBdr>
                    <w:top w:val="none" w:sz="0" w:space="0" w:color="auto"/>
                    <w:left w:val="none" w:sz="0" w:space="0" w:color="auto"/>
                    <w:bottom w:val="none" w:sz="0" w:space="0" w:color="auto"/>
                    <w:right w:val="none" w:sz="0" w:space="0" w:color="auto"/>
                  </w:divBdr>
                  <w:divsChild>
                    <w:div w:id="109514368">
                      <w:marLeft w:val="0"/>
                      <w:marRight w:val="0"/>
                      <w:marTop w:val="0"/>
                      <w:marBottom w:val="0"/>
                      <w:divBdr>
                        <w:top w:val="none" w:sz="0" w:space="0" w:color="auto"/>
                        <w:left w:val="none" w:sz="0" w:space="0" w:color="auto"/>
                        <w:bottom w:val="none" w:sz="0" w:space="0" w:color="auto"/>
                        <w:right w:val="none" w:sz="0" w:space="0" w:color="auto"/>
                      </w:divBdr>
                      <w:divsChild>
                        <w:div w:id="132107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122783">
          <w:marLeft w:val="0"/>
          <w:marRight w:val="0"/>
          <w:marTop w:val="0"/>
          <w:marBottom w:val="0"/>
          <w:divBdr>
            <w:top w:val="none" w:sz="0" w:space="0" w:color="auto"/>
            <w:left w:val="none" w:sz="0" w:space="0" w:color="auto"/>
            <w:bottom w:val="none" w:sz="0" w:space="0" w:color="auto"/>
            <w:right w:val="none" w:sz="0" w:space="0" w:color="auto"/>
          </w:divBdr>
          <w:divsChild>
            <w:div w:id="173542763">
              <w:marLeft w:val="0"/>
              <w:marRight w:val="0"/>
              <w:marTop w:val="0"/>
              <w:marBottom w:val="0"/>
              <w:divBdr>
                <w:top w:val="none" w:sz="0" w:space="0" w:color="auto"/>
                <w:left w:val="none" w:sz="0" w:space="0" w:color="auto"/>
                <w:bottom w:val="none" w:sz="0" w:space="0" w:color="auto"/>
                <w:right w:val="none" w:sz="0" w:space="0" w:color="auto"/>
              </w:divBdr>
              <w:divsChild>
                <w:div w:id="440490971">
                  <w:marLeft w:val="0"/>
                  <w:marRight w:val="0"/>
                  <w:marTop w:val="0"/>
                  <w:marBottom w:val="0"/>
                  <w:divBdr>
                    <w:top w:val="none" w:sz="0" w:space="0" w:color="auto"/>
                    <w:left w:val="none" w:sz="0" w:space="0" w:color="auto"/>
                    <w:bottom w:val="none" w:sz="0" w:space="0" w:color="auto"/>
                    <w:right w:val="none" w:sz="0" w:space="0" w:color="auto"/>
                  </w:divBdr>
                  <w:divsChild>
                    <w:div w:id="1416591439">
                      <w:marLeft w:val="0"/>
                      <w:marRight w:val="0"/>
                      <w:marTop w:val="0"/>
                      <w:marBottom w:val="0"/>
                      <w:divBdr>
                        <w:top w:val="none" w:sz="0" w:space="0" w:color="auto"/>
                        <w:left w:val="none" w:sz="0" w:space="0" w:color="auto"/>
                        <w:bottom w:val="none" w:sz="0" w:space="0" w:color="auto"/>
                        <w:right w:val="none" w:sz="0" w:space="0" w:color="auto"/>
                      </w:divBdr>
                      <w:divsChild>
                        <w:div w:id="1080372673">
                          <w:marLeft w:val="0"/>
                          <w:marRight w:val="0"/>
                          <w:marTop w:val="0"/>
                          <w:marBottom w:val="0"/>
                          <w:divBdr>
                            <w:top w:val="none" w:sz="0" w:space="0" w:color="auto"/>
                            <w:left w:val="none" w:sz="0" w:space="0" w:color="auto"/>
                            <w:bottom w:val="none" w:sz="0" w:space="0" w:color="auto"/>
                            <w:right w:val="none" w:sz="0" w:space="0" w:color="auto"/>
                          </w:divBdr>
                          <w:divsChild>
                            <w:div w:id="58623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292958">
      <w:bodyDiv w:val="1"/>
      <w:marLeft w:val="0"/>
      <w:marRight w:val="0"/>
      <w:marTop w:val="0"/>
      <w:marBottom w:val="0"/>
      <w:divBdr>
        <w:top w:val="none" w:sz="0" w:space="0" w:color="auto"/>
        <w:left w:val="none" w:sz="0" w:space="0" w:color="auto"/>
        <w:bottom w:val="none" w:sz="0" w:space="0" w:color="auto"/>
        <w:right w:val="none" w:sz="0" w:space="0" w:color="auto"/>
      </w:divBdr>
    </w:div>
    <w:div w:id="1812358102">
      <w:bodyDiv w:val="1"/>
      <w:marLeft w:val="0"/>
      <w:marRight w:val="0"/>
      <w:marTop w:val="0"/>
      <w:marBottom w:val="0"/>
      <w:divBdr>
        <w:top w:val="none" w:sz="0" w:space="0" w:color="auto"/>
        <w:left w:val="none" w:sz="0" w:space="0" w:color="auto"/>
        <w:bottom w:val="none" w:sz="0" w:space="0" w:color="auto"/>
        <w:right w:val="none" w:sz="0" w:space="0" w:color="auto"/>
      </w:divBdr>
      <w:divsChild>
        <w:div w:id="1294795874">
          <w:marLeft w:val="0"/>
          <w:marRight w:val="0"/>
          <w:marTop w:val="0"/>
          <w:marBottom w:val="0"/>
          <w:divBdr>
            <w:top w:val="none" w:sz="0" w:space="0" w:color="auto"/>
            <w:left w:val="none" w:sz="0" w:space="0" w:color="auto"/>
            <w:bottom w:val="none" w:sz="0" w:space="0" w:color="auto"/>
            <w:right w:val="none" w:sz="0" w:space="0" w:color="auto"/>
          </w:divBdr>
          <w:divsChild>
            <w:div w:id="295452521">
              <w:marLeft w:val="0"/>
              <w:marRight w:val="0"/>
              <w:marTop w:val="0"/>
              <w:marBottom w:val="0"/>
              <w:divBdr>
                <w:top w:val="none" w:sz="0" w:space="0" w:color="auto"/>
                <w:left w:val="none" w:sz="0" w:space="0" w:color="auto"/>
                <w:bottom w:val="none" w:sz="0" w:space="0" w:color="auto"/>
                <w:right w:val="none" w:sz="0" w:space="0" w:color="auto"/>
              </w:divBdr>
              <w:divsChild>
                <w:div w:id="1872567649">
                  <w:marLeft w:val="0"/>
                  <w:marRight w:val="0"/>
                  <w:marTop w:val="0"/>
                  <w:marBottom w:val="0"/>
                  <w:divBdr>
                    <w:top w:val="none" w:sz="0" w:space="0" w:color="auto"/>
                    <w:left w:val="none" w:sz="0" w:space="0" w:color="auto"/>
                    <w:bottom w:val="none" w:sz="0" w:space="0" w:color="auto"/>
                    <w:right w:val="none" w:sz="0" w:space="0" w:color="auto"/>
                  </w:divBdr>
                  <w:divsChild>
                    <w:div w:id="380833312">
                      <w:marLeft w:val="0"/>
                      <w:marRight w:val="0"/>
                      <w:marTop w:val="0"/>
                      <w:marBottom w:val="0"/>
                      <w:divBdr>
                        <w:top w:val="none" w:sz="0" w:space="0" w:color="auto"/>
                        <w:left w:val="none" w:sz="0" w:space="0" w:color="auto"/>
                        <w:bottom w:val="none" w:sz="0" w:space="0" w:color="auto"/>
                        <w:right w:val="none" w:sz="0" w:space="0" w:color="auto"/>
                      </w:divBdr>
                      <w:divsChild>
                        <w:div w:id="1439519330">
                          <w:marLeft w:val="0"/>
                          <w:marRight w:val="0"/>
                          <w:marTop w:val="0"/>
                          <w:marBottom w:val="0"/>
                          <w:divBdr>
                            <w:top w:val="none" w:sz="0" w:space="0" w:color="auto"/>
                            <w:left w:val="none" w:sz="0" w:space="0" w:color="auto"/>
                            <w:bottom w:val="none" w:sz="0" w:space="0" w:color="auto"/>
                            <w:right w:val="none" w:sz="0" w:space="0" w:color="auto"/>
                          </w:divBdr>
                          <w:divsChild>
                            <w:div w:id="134421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94152">
          <w:marLeft w:val="0"/>
          <w:marRight w:val="0"/>
          <w:marTop w:val="0"/>
          <w:marBottom w:val="0"/>
          <w:divBdr>
            <w:top w:val="none" w:sz="0" w:space="0" w:color="auto"/>
            <w:left w:val="none" w:sz="0" w:space="0" w:color="auto"/>
            <w:bottom w:val="none" w:sz="0" w:space="0" w:color="auto"/>
            <w:right w:val="none" w:sz="0" w:space="0" w:color="auto"/>
          </w:divBdr>
          <w:divsChild>
            <w:div w:id="363017335">
              <w:marLeft w:val="0"/>
              <w:marRight w:val="0"/>
              <w:marTop w:val="0"/>
              <w:marBottom w:val="0"/>
              <w:divBdr>
                <w:top w:val="none" w:sz="0" w:space="0" w:color="auto"/>
                <w:left w:val="none" w:sz="0" w:space="0" w:color="auto"/>
                <w:bottom w:val="none" w:sz="0" w:space="0" w:color="auto"/>
                <w:right w:val="none" w:sz="0" w:space="0" w:color="auto"/>
              </w:divBdr>
              <w:divsChild>
                <w:div w:id="430472371">
                  <w:marLeft w:val="0"/>
                  <w:marRight w:val="0"/>
                  <w:marTop w:val="0"/>
                  <w:marBottom w:val="0"/>
                  <w:divBdr>
                    <w:top w:val="none" w:sz="0" w:space="0" w:color="auto"/>
                    <w:left w:val="none" w:sz="0" w:space="0" w:color="auto"/>
                    <w:bottom w:val="none" w:sz="0" w:space="0" w:color="auto"/>
                    <w:right w:val="none" w:sz="0" w:space="0" w:color="auto"/>
                  </w:divBdr>
                  <w:divsChild>
                    <w:div w:id="156501934">
                      <w:marLeft w:val="0"/>
                      <w:marRight w:val="0"/>
                      <w:marTop w:val="0"/>
                      <w:marBottom w:val="0"/>
                      <w:divBdr>
                        <w:top w:val="none" w:sz="0" w:space="0" w:color="auto"/>
                        <w:left w:val="none" w:sz="0" w:space="0" w:color="auto"/>
                        <w:bottom w:val="none" w:sz="0" w:space="0" w:color="auto"/>
                        <w:right w:val="none" w:sz="0" w:space="0" w:color="auto"/>
                      </w:divBdr>
                      <w:divsChild>
                        <w:div w:id="10529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760368">
          <w:marLeft w:val="0"/>
          <w:marRight w:val="0"/>
          <w:marTop w:val="0"/>
          <w:marBottom w:val="0"/>
          <w:divBdr>
            <w:top w:val="none" w:sz="0" w:space="0" w:color="auto"/>
            <w:left w:val="none" w:sz="0" w:space="0" w:color="auto"/>
            <w:bottom w:val="none" w:sz="0" w:space="0" w:color="auto"/>
            <w:right w:val="none" w:sz="0" w:space="0" w:color="auto"/>
          </w:divBdr>
          <w:divsChild>
            <w:div w:id="741367025">
              <w:marLeft w:val="0"/>
              <w:marRight w:val="0"/>
              <w:marTop w:val="0"/>
              <w:marBottom w:val="0"/>
              <w:divBdr>
                <w:top w:val="none" w:sz="0" w:space="0" w:color="auto"/>
                <w:left w:val="none" w:sz="0" w:space="0" w:color="auto"/>
                <w:bottom w:val="none" w:sz="0" w:space="0" w:color="auto"/>
                <w:right w:val="none" w:sz="0" w:space="0" w:color="auto"/>
              </w:divBdr>
            </w:div>
          </w:divsChild>
        </w:div>
        <w:div w:id="119347679">
          <w:marLeft w:val="0"/>
          <w:marRight w:val="0"/>
          <w:marTop w:val="0"/>
          <w:marBottom w:val="0"/>
          <w:divBdr>
            <w:top w:val="none" w:sz="0" w:space="0" w:color="auto"/>
            <w:left w:val="none" w:sz="0" w:space="0" w:color="auto"/>
            <w:bottom w:val="none" w:sz="0" w:space="0" w:color="auto"/>
            <w:right w:val="none" w:sz="0" w:space="0" w:color="auto"/>
          </w:divBdr>
          <w:divsChild>
            <w:div w:id="1997568492">
              <w:marLeft w:val="0"/>
              <w:marRight w:val="0"/>
              <w:marTop w:val="0"/>
              <w:marBottom w:val="0"/>
              <w:divBdr>
                <w:top w:val="none" w:sz="0" w:space="0" w:color="auto"/>
                <w:left w:val="none" w:sz="0" w:space="0" w:color="auto"/>
                <w:bottom w:val="none" w:sz="0" w:space="0" w:color="auto"/>
                <w:right w:val="none" w:sz="0" w:space="0" w:color="auto"/>
              </w:divBdr>
              <w:divsChild>
                <w:div w:id="542716818">
                  <w:marLeft w:val="0"/>
                  <w:marRight w:val="0"/>
                  <w:marTop w:val="225"/>
                  <w:marBottom w:val="300"/>
                  <w:divBdr>
                    <w:top w:val="none" w:sz="0" w:space="0" w:color="auto"/>
                    <w:left w:val="none" w:sz="0" w:space="0" w:color="auto"/>
                    <w:bottom w:val="none" w:sz="0" w:space="0" w:color="auto"/>
                    <w:right w:val="none" w:sz="0" w:space="0" w:color="auto"/>
                  </w:divBdr>
                  <w:divsChild>
                    <w:div w:id="405493864">
                      <w:marLeft w:val="0"/>
                      <w:marRight w:val="0"/>
                      <w:marTop w:val="0"/>
                      <w:marBottom w:val="0"/>
                      <w:divBdr>
                        <w:top w:val="none" w:sz="0" w:space="0" w:color="auto"/>
                        <w:left w:val="none" w:sz="0" w:space="0" w:color="auto"/>
                        <w:bottom w:val="none" w:sz="0" w:space="0" w:color="auto"/>
                        <w:right w:val="none" w:sz="0" w:space="0" w:color="auto"/>
                      </w:divBdr>
                      <w:divsChild>
                        <w:div w:id="594290451">
                          <w:marLeft w:val="0"/>
                          <w:marRight w:val="0"/>
                          <w:marTop w:val="0"/>
                          <w:marBottom w:val="0"/>
                          <w:divBdr>
                            <w:top w:val="none" w:sz="0" w:space="0" w:color="auto"/>
                            <w:left w:val="none" w:sz="0" w:space="0" w:color="auto"/>
                            <w:bottom w:val="none" w:sz="0" w:space="0" w:color="auto"/>
                            <w:right w:val="none" w:sz="0" w:space="0" w:color="auto"/>
                          </w:divBdr>
                          <w:divsChild>
                            <w:div w:id="186012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817590">
          <w:marLeft w:val="0"/>
          <w:marRight w:val="0"/>
          <w:marTop w:val="0"/>
          <w:marBottom w:val="0"/>
          <w:divBdr>
            <w:top w:val="none" w:sz="0" w:space="0" w:color="auto"/>
            <w:left w:val="none" w:sz="0" w:space="0" w:color="auto"/>
            <w:bottom w:val="none" w:sz="0" w:space="0" w:color="auto"/>
            <w:right w:val="none" w:sz="0" w:space="0" w:color="auto"/>
          </w:divBdr>
          <w:divsChild>
            <w:div w:id="239759686">
              <w:marLeft w:val="0"/>
              <w:marRight w:val="0"/>
              <w:marTop w:val="0"/>
              <w:marBottom w:val="0"/>
              <w:divBdr>
                <w:top w:val="none" w:sz="0" w:space="0" w:color="auto"/>
                <w:left w:val="none" w:sz="0" w:space="0" w:color="auto"/>
                <w:bottom w:val="none" w:sz="0" w:space="0" w:color="auto"/>
                <w:right w:val="none" w:sz="0" w:space="0" w:color="auto"/>
              </w:divBdr>
              <w:divsChild>
                <w:div w:id="32584675">
                  <w:marLeft w:val="0"/>
                  <w:marRight w:val="0"/>
                  <w:marTop w:val="0"/>
                  <w:marBottom w:val="0"/>
                  <w:divBdr>
                    <w:top w:val="none" w:sz="0" w:space="0" w:color="auto"/>
                    <w:left w:val="none" w:sz="0" w:space="0" w:color="auto"/>
                    <w:bottom w:val="none" w:sz="0" w:space="0" w:color="auto"/>
                    <w:right w:val="none" w:sz="0" w:space="0" w:color="auto"/>
                  </w:divBdr>
                  <w:divsChild>
                    <w:div w:id="1487625953">
                      <w:marLeft w:val="0"/>
                      <w:marRight w:val="0"/>
                      <w:marTop w:val="0"/>
                      <w:marBottom w:val="0"/>
                      <w:divBdr>
                        <w:top w:val="none" w:sz="0" w:space="0" w:color="auto"/>
                        <w:left w:val="none" w:sz="0" w:space="0" w:color="auto"/>
                        <w:bottom w:val="none" w:sz="0" w:space="0" w:color="auto"/>
                        <w:right w:val="none" w:sz="0" w:space="0" w:color="auto"/>
                      </w:divBdr>
                      <w:divsChild>
                        <w:div w:id="1741444328">
                          <w:marLeft w:val="0"/>
                          <w:marRight w:val="0"/>
                          <w:marTop w:val="0"/>
                          <w:marBottom w:val="0"/>
                          <w:divBdr>
                            <w:top w:val="none" w:sz="0" w:space="0" w:color="auto"/>
                            <w:left w:val="none" w:sz="0" w:space="0" w:color="auto"/>
                            <w:bottom w:val="none" w:sz="0" w:space="0" w:color="auto"/>
                            <w:right w:val="none" w:sz="0" w:space="0" w:color="auto"/>
                          </w:divBdr>
                          <w:divsChild>
                            <w:div w:id="47457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877996">
                  <w:marLeft w:val="0"/>
                  <w:marRight w:val="0"/>
                  <w:marTop w:val="0"/>
                  <w:marBottom w:val="0"/>
                  <w:divBdr>
                    <w:top w:val="none" w:sz="0" w:space="0" w:color="auto"/>
                    <w:left w:val="none" w:sz="0" w:space="0" w:color="auto"/>
                    <w:bottom w:val="none" w:sz="0" w:space="0" w:color="auto"/>
                    <w:right w:val="none" w:sz="0" w:space="0" w:color="auto"/>
                  </w:divBdr>
                  <w:divsChild>
                    <w:div w:id="623313146">
                      <w:marLeft w:val="0"/>
                      <w:marRight w:val="0"/>
                      <w:marTop w:val="0"/>
                      <w:marBottom w:val="0"/>
                      <w:divBdr>
                        <w:top w:val="none" w:sz="0" w:space="0" w:color="auto"/>
                        <w:left w:val="none" w:sz="0" w:space="0" w:color="auto"/>
                        <w:bottom w:val="none" w:sz="0" w:space="0" w:color="auto"/>
                        <w:right w:val="none" w:sz="0" w:space="0" w:color="auto"/>
                      </w:divBdr>
                      <w:divsChild>
                        <w:div w:id="4004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73773">
                  <w:marLeft w:val="0"/>
                  <w:marRight w:val="0"/>
                  <w:marTop w:val="0"/>
                  <w:marBottom w:val="0"/>
                  <w:divBdr>
                    <w:top w:val="none" w:sz="0" w:space="0" w:color="auto"/>
                    <w:left w:val="none" w:sz="0" w:space="0" w:color="auto"/>
                    <w:bottom w:val="none" w:sz="0" w:space="0" w:color="auto"/>
                    <w:right w:val="none" w:sz="0" w:space="0" w:color="auto"/>
                  </w:divBdr>
                  <w:divsChild>
                    <w:div w:id="1680546106">
                      <w:marLeft w:val="0"/>
                      <w:marRight w:val="0"/>
                      <w:marTop w:val="0"/>
                      <w:marBottom w:val="0"/>
                      <w:divBdr>
                        <w:top w:val="none" w:sz="0" w:space="0" w:color="auto"/>
                        <w:left w:val="none" w:sz="0" w:space="0" w:color="auto"/>
                        <w:bottom w:val="none" w:sz="0" w:space="0" w:color="auto"/>
                        <w:right w:val="none" w:sz="0" w:space="0" w:color="auto"/>
                      </w:divBdr>
                      <w:divsChild>
                        <w:div w:id="1033968508">
                          <w:marLeft w:val="0"/>
                          <w:marRight w:val="0"/>
                          <w:marTop w:val="0"/>
                          <w:marBottom w:val="0"/>
                          <w:divBdr>
                            <w:top w:val="none" w:sz="0" w:space="0" w:color="auto"/>
                            <w:left w:val="none" w:sz="0" w:space="0" w:color="auto"/>
                            <w:bottom w:val="none" w:sz="0" w:space="0" w:color="auto"/>
                            <w:right w:val="none" w:sz="0" w:space="0" w:color="auto"/>
                          </w:divBdr>
                          <w:divsChild>
                            <w:div w:id="316154927">
                              <w:marLeft w:val="0"/>
                              <w:marRight w:val="0"/>
                              <w:marTop w:val="0"/>
                              <w:marBottom w:val="0"/>
                              <w:divBdr>
                                <w:top w:val="none" w:sz="0" w:space="0" w:color="auto"/>
                                <w:left w:val="none" w:sz="0" w:space="0" w:color="auto"/>
                                <w:bottom w:val="none" w:sz="0" w:space="0" w:color="auto"/>
                                <w:right w:val="none" w:sz="0" w:space="0" w:color="auto"/>
                              </w:divBdr>
                              <w:divsChild>
                                <w:div w:id="1790932654">
                                  <w:marLeft w:val="0"/>
                                  <w:marRight w:val="0"/>
                                  <w:marTop w:val="0"/>
                                  <w:marBottom w:val="0"/>
                                  <w:divBdr>
                                    <w:top w:val="none" w:sz="0" w:space="0" w:color="auto"/>
                                    <w:left w:val="none" w:sz="0" w:space="0" w:color="auto"/>
                                    <w:bottom w:val="none" w:sz="0" w:space="0" w:color="auto"/>
                                    <w:right w:val="none" w:sz="0" w:space="0" w:color="auto"/>
                                  </w:divBdr>
                                  <w:divsChild>
                                    <w:div w:id="1928148805">
                                      <w:marLeft w:val="0"/>
                                      <w:marRight w:val="0"/>
                                      <w:marTop w:val="0"/>
                                      <w:marBottom w:val="0"/>
                                      <w:divBdr>
                                        <w:top w:val="none" w:sz="0" w:space="0" w:color="auto"/>
                                        <w:left w:val="none" w:sz="0" w:space="0" w:color="auto"/>
                                        <w:bottom w:val="none" w:sz="0" w:space="0" w:color="auto"/>
                                        <w:right w:val="none" w:sz="0" w:space="0" w:color="auto"/>
                                      </w:divBdr>
                                      <w:divsChild>
                                        <w:div w:id="2034913485">
                                          <w:marLeft w:val="0"/>
                                          <w:marRight w:val="0"/>
                                          <w:marTop w:val="0"/>
                                          <w:marBottom w:val="0"/>
                                          <w:divBdr>
                                            <w:top w:val="none" w:sz="0" w:space="0" w:color="auto"/>
                                            <w:left w:val="none" w:sz="0" w:space="0" w:color="auto"/>
                                            <w:bottom w:val="none" w:sz="0" w:space="0" w:color="auto"/>
                                            <w:right w:val="none" w:sz="0" w:space="0" w:color="auto"/>
                                          </w:divBdr>
                                          <w:divsChild>
                                            <w:div w:id="44377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3187940">
          <w:marLeft w:val="0"/>
          <w:marRight w:val="0"/>
          <w:marTop w:val="0"/>
          <w:marBottom w:val="0"/>
          <w:divBdr>
            <w:top w:val="none" w:sz="0" w:space="0" w:color="auto"/>
            <w:left w:val="none" w:sz="0" w:space="0" w:color="auto"/>
            <w:bottom w:val="none" w:sz="0" w:space="0" w:color="auto"/>
            <w:right w:val="none" w:sz="0" w:space="0" w:color="auto"/>
          </w:divBdr>
          <w:divsChild>
            <w:div w:id="451872256">
              <w:marLeft w:val="0"/>
              <w:marRight w:val="0"/>
              <w:marTop w:val="0"/>
              <w:marBottom w:val="0"/>
              <w:divBdr>
                <w:top w:val="none" w:sz="0" w:space="0" w:color="auto"/>
                <w:left w:val="none" w:sz="0" w:space="0" w:color="auto"/>
                <w:bottom w:val="none" w:sz="0" w:space="0" w:color="auto"/>
                <w:right w:val="none" w:sz="0" w:space="0" w:color="auto"/>
              </w:divBdr>
              <w:divsChild>
                <w:div w:id="843739907">
                  <w:marLeft w:val="0"/>
                  <w:marRight w:val="0"/>
                  <w:marTop w:val="0"/>
                  <w:marBottom w:val="0"/>
                  <w:divBdr>
                    <w:top w:val="none" w:sz="0" w:space="0" w:color="auto"/>
                    <w:left w:val="none" w:sz="0" w:space="0" w:color="auto"/>
                    <w:bottom w:val="none" w:sz="0" w:space="0" w:color="auto"/>
                    <w:right w:val="none" w:sz="0" w:space="0" w:color="auto"/>
                  </w:divBdr>
                  <w:divsChild>
                    <w:div w:id="343212907">
                      <w:marLeft w:val="0"/>
                      <w:marRight w:val="0"/>
                      <w:marTop w:val="0"/>
                      <w:marBottom w:val="0"/>
                      <w:divBdr>
                        <w:top w:val="none" w:sz="0" w:space="0" w:color="auto"/>
                        <w:left w:val="none" w:sz="0" w:space="0" w:color="auto"/>
                        <w:bottom w:val="none" w:sz="0" w:space="0" w:color="auto"/>
                        <w:right w:val="none" w:sz="0" w:space="0" w:color="auto"/>
                      </w:divBdr>
                    </w:div>
                  </w:divsChild>
                </w:div>
                <w:div w:id="512652917">
                  <w:marLeft w:val="0"/>
                  <w:marRight w:val="0"/>
                  <w:marTop w:val="0"/>
                  <w:marBottom w:val="0"/>
                  <w:divBdr>
                    <w:top w:val="none" w:sz="0" w:space="0" w:color="auto"/>
                    <w:left w:val="none" w:sz="0" w:space="0" w:color="auto"/>
                    <w:bottom w:val="none" w:sz="0" w:space="0" w:color="auto"/>
                    <w:right w:val="none" w:sz="0" w:space="0" w:color="auto"/>
                  </w:divBdr>
                  <w:divsChild>
                    <w:div w:id="16006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709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mich.edu/fosteringsuccess/seita" TargetMode="External"/><Relationship Id="rId26" Type="http://schemas.openxmlformats.org/officeDocument/2006/relationships/hyperlink" Target="mailto:scamara@pa.gov" TargetMode="External"/><Relationship Id="rId39" Type="http://schemas.openxmlformats.org/officeDocument/2006/relationships/glossaryDocument" Target="glossary/document.xml"/><Relationship Id="rId21" Type="http://schemas.openxmlformats.org/officeDocument/2006/relationships/hyperlink" Target="http://louisville.edu/education/centers/economic-ed"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doi.org/10.1016/j.childyouth.2016.01.005" TargetMode="External"/><Relationship Id="rId25" Type="http://schemas.openxmlformats.org/officeDocument/2006/relationships/hyperlink" Target="http://www.liu18.org/index.php/ecyeh" TargetMode="External"/><Relationship Id="rId33" Type="http://schemas.openxmlformats.org/officeDocument/2006/relationships/image" Target="media/image4.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ubmed.ncbi.nlm.nih.gov/26030989/" TargetMode="External"/><Relationship Id="rId20" Type="http://schemas.openxmlformats.org/officeDocument/2006/relationships/hyperlink" Target="https://www.palgrave.com/gp/book/9783319994581" TargetMode="External"/><Relationship Id="rId29" Type="http://schemas.openxmlformats.org/officeDocument/2006/relationships/hyperlink" Target="http://www.schoolhouseconnection.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akuhl@liu18.org" TargetMode="External"/><Relationship Id="rId32" Type="http://schemas.openxmlformats.org/officeDocument/2006/relationships/hyperlink" Target="https://www.education.pa.gov/about/Resources/ResourcesFamilies/Pages/default.aspx"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insidehighered.com/users/jacob-p-gross" TargetMode="External"/><Relationship Id="rId23" Type="http://schemas.openxmlformats.org/officeDocument/2006/relationships/hyperlink" Target="mailto:dberti@liu18.org" TargetMode="External"/><Relationship Id="rId28" Type="http://schemas.openxmlformats.org/officeDocument/2006/relationships/hyperlink" Target="https://www.education.pa.gov/K-12/Homeless%20Education/Pages/default.aspx"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greatexpectations.vccs.edu/" TargetMode="External"/><Relationship Id="rId31" Type="http://schemas.openxmlformats.org/officeDocument/2006/relationships/hyperlink" Target="https://nche.ed.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mailto:jzimmerman@liu18.org" TargetMode="External"/><Relationship Id="rId27" Type="http://schemas.openxmlformats.org/officeDocument/2006/relationships/hyperlink" Target="https://directory.center-school.org/homeless" TargetMode="External"/><Relationship Id="rId30" Type="http://schemas.openxmlformats.org/officeDocument/2006/relationships/hyperlink" Target="http://www.naehcy.org" TargetMode="External"/><Relationship Id="rId35"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www.liu18.org/index.php/ecye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iu18.org/index.php/ecye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zimmerman\AppData\Roaming\Microsoft\Templates\Traditional%20news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C65B8E163E7417CB3D290B340662145"/>
        <w:category>
          <w:name w:val="General"/>
          <w:gallery w:val="placeholder"/>
        </w:category>
        <w:types>
          <w:type w:val="bbPlcHdr"/>
        </w:types>
        <w:behaviors>
          <w:behavior w:val="content"/>
        </w:behaviors>
        <w:guid w:val="{AC8E5FF3-8D23-4778-BE01-7D22A4655CC6}"/>
      </w:docPartPr>
      <w:docPartBody>
        <w:p w:rsidR="00A66A0F" w:rsidRDefault="007742E3">
          <w:pPr>
            <w:pStyle w:val="4C65B8E163E7417CB3D290B340662145"/>
          </w:pPr>
          <w:r>
            <w:t>Newspaper</w:t>
          </w:r>
        </w:p>
      </w:docPartBody>
    </w:docPart>
    <w:docPart>
      <w:docPartPr>
        <w:name w:val="BD08C7FA38A74F26AB7328884E453CC9"/>
        <w:category>
          <w:name w:val="General"/>
          <w:gallery w:val="placeholder"/>
        </w:category>
        <w:types>
          <w:type w:val="bbPlcHdr"/>
        </w:types>
        <w:behaviors>
          <w:behavior w:val="content"/>
        </w:behaviors>
        <w:guid w:val="{3B10468C-6E70-47C2-93ED-FF3372E5EC0C}"/>
      </w:docPartPr>
      <w:docPartBody>
        <w:p w:rsidR="00A66A0F" w:rsidRDefault="007742E3">
          <w:pPr>
            <w:pStyle w:val="BD08C7FA38A74F26AB7328884E453CC9"/>
          </w:pPr>
          <w:r w:rsidRPr="007347D3">
            <w:t>PICTURE CAPTION: Lorem ipsum dolor sit amet, consectetur adipiscing elit. Fusce vel laoreet orci. In eget auctor mi.</w:t>
          </w:r>
        </w:p>
      </w:docPartBody>
    </w:docPart>
    <w:docPart>
      <w:docPartPr>
        <w:name w:val="CE1C1C5ABF3042C2B8C9D6A47331609A"/>
        <w:category>
          <w:name w:val="General"/>
          <w:gallery w:val="placeholder"/>
        </w:category>
        <w:types>
          <w:type w:val="bbPlcHdr"/>
        </w:types>
        <w:behaviors>
          <w:behavior w:val="content"/>
        </w:behaviors>
        <w:guid w:val="{1A6E529D-FEB2-4955-8951-2ACB35B09DF7}"/>
      </w:docPartPr>
      <w:docPartBody>
        <w:p w:rsidR="00A66A0F" w:rsidRDefault="007742E3">
          <w:pPr>
            <w:pStyle w:val="CE1C1C5ABF3042C2B8C9D6A47331609A"/>
          </w:pPr>
          <w:r w:rsidRPr="00CB38DF">
            <w:t>KEYWORD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Lato">
    <w:altName w:val="Lat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2E3"/>
    <w:rsid w:val="007742E3"/>
    <w:rsid w:val="00A436D3"/>
    <w:rsid w:val="00A66A0F"/>
    <w:rsid w:val="00DA6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65B8E163E7417CB3D290B340662145">
    <w:name w:val="4C65B8E163E7417CB3D290B340662145"/>
  </w:style>
  <w:style w:type="paragraph" w:customStyle="1" w:styleId="EBB149E5546A4B7EA63A8C8384BA9152">
    <w:name w:val="EBB149E5546A4B7EA63A8C8384BA9152"/>
  </w:style>
  <w:style w:type="paragraph" w:customStyle="1" w:styleId="4EB2090514ED4EF6AB25200C398C2D2E">
    <w:name w:val="4EB2090514ED4EF6AB25200C398C2D2E"/>
  </w:style>
  <w:style w:type="paragraph" w:customStyle="1" w:styleId="F0E5D8B4B01A48C2875F3FBDF11537B0">
    <w:name w:val="F0E5D8B4B01A48C2875F3FBDF11537B0"/>
  </w:style>
  <w:style w:type="paragraph" w:customStyle="1" w:styleId="6755B32820554D83A94D5E8D37D2037C">
    <w:name w:val="6755B32820554D83A94D5E8D37D2037C"/>
  </w:style>
  <w:style w:type="paragraph" w:customStyle="1" w:styleId="3C3BDCFA8FEF4F4784ACCB267F6016F2">
    <w:name w:val="3C3BDCFA8FEF4F4784ACCB267F6016F2"/>
  </w:style>
  <w:style w:type="paragraph" w:customStyle="1" w:styleId="DE29191B8FD24E919997BCDE907AFF52">
    <w:name w:val="DE29191B8FD24E919997BCDE907AFF52"/>
  </w:style>
  <w:style w:type="paragraph" w:customStyle="1" w:styleId="4FE024BE70694724BB561B6A840E103C">
    <w:name w:val="4FE024BE70694724BB561B6A840E103C"/>
  </w:style>
  <w:style w:type="paragraph" w:customStyle="1" w:styleId="C14FF488C9594C9E8F320150F6825A08">
    <w:name w:val="C14FF488C9594C9E8F320150F6825A08"/>
  </w:style>
  <w:style w:type="paragraph" w:customStyle="1" w:styleId="05B0C6E6335549BE8E021499C7696110">
    <w:name w:val="05B0C6E6335549BE8E021499C7696110"/>
  </w:style>
  <w:style w:type="paragraph" w:customStyle="1" w:styleId="88A2151DD0874D75AD15D819BB48DBF3">
    <w:name w:val="88A2151DD0874D75AD15D819BB48DBF3"/>
  </w:style>
  <w:style w:type="paragraph" w:customStyle="1" w:styleId="9E4F0F1F9B6B47DEB936193D5AFD45CF">
    <w:name w:val="9E4F0F1F9B6B47DEB936193D5AFD45CF"/>
  </w:style>
  <w:style w:type="paragraph" w:customStyle="1" w:styleId="A20DD3D5A4AB417B89014F5E9023283E">
    <w:name w:val="A20DD3D5A4AB417B89014F5E9023283E"/>
  </w:style>
  <w:style w:type="paragraph" w:customStyle="1" w:styleId="3B48FD40226A4365A164F5B9BCB50A74">
    <w:name w:val="3B48FD40226A4365A164F5B9BCB50A74"/>
  </w:style>
  <w:style w:type="paragraph" w:customStyle="1" w:styleId="4D277E5277D84046B388039002054A3A">
    <w:name w:val="4D277E5277D84046B388039002054A3A"/>
  </w:style>
  <w:style w:type="paragraph" w:customStyle="1" w:styleId="288ADD238CE541F1A51D35A7ADC4497A">
    <w:name w:val="288ADD238CE541F1A51D35A7ADC4497A"/>
  </w:style>
  <w:style w:type="paragraph" w:customStyle="1" w:styleId="8CFFD6C8176243C792CC2547947C3D7F">
    <w:name w:val="8CFFD6C8176243C792CC2547947C3D7F"/>
  </w:style>
  <w:style w:type="paragraph" w:customStyle="1" w:styleId="EBB0808FFAA74A41960FEF41253409B4">
    <w:name w:val="EBB0808FFAA74A41960FEF41253409B4"/>
  </w:style>
  <w:style w:type="paragraph" w:customStyle="1" w:styleId="DF68780EB84F469C8218E263C3814619">
    <w:name w:val="DF68780EB84F469C8218E263C3814619"/>
  </w:style>
  <w:style w:type="paragraph" w:customStyle="1" w:styleId="40981DF524C44912B1F965B47B620FC2">
    <w:name w:val="40981DF524C44912B1F965B47B620FC2"/>
  </w:style>
  <w:style w:type="paragraph" w:customStyle="1" w:styleId="4994D58C49F44C8AB3027D57690FE2CE">
    <w:name w:val="4994D58C49F44C8AB3027D57690FE2CE"/>
  </w:style>
  <w:style w:type="paragraph" w:customStyle="1" w:styleId="FD1F7D89DD854B52B6EEF93002080F81">
    <w:name w:val="FD1F7D89DD854B52B6EEF93002080F81"/>
  </w:style>
  <w:style w:type="paragraph" w:customStyle="1" w:styleId="02B51E60582F4D59B4F0FFFDAE8F36D5">
    <w:name w:val="02B51E60582F4D59B4F0FFFDAE8F36D5"/>
  </w:style>
  <w:style w:type="paragraph" w:customStyle="1" w:styleId="99F8990DBF3948ECB16A22FDB85D87AE">
    <w:name w:val="99F8990DBF3948ECB16A22FDB85D87AE"/>
  </w:style>
  <w:style w:type="paragraph" w:customStyle="1" w:styleId="12EC6D6A193D40938E0E4F2847F8F8DC">
    <w:name w:val="12EC6D6A193D40938E0E4F2847F8F8DC"/>
  </w:style>
  <w:style w:type="paragraph" w:customStyle="1" w:styleId="A1BBB06FBB6E42B0A7E08592FD26D332">
    <w:name w:val="A1BBB06FBB6E42B0A7E08592FD26D332"/>
  </w:style>
  <w:style w:type="paragraph" w:customStyle="1" w:styleId="45B4F791085845B78B364735A1B35954">
    <w:name w:val="45B4F791085845B78B364735A1B35954"/>
  </w:style>
  <w:style w:type="paragraph" w:customStyle="1" w:styleId="E917D6B43D5749B59D8F4AE7E04B2F21">
    <w:name w:val="E917D6B43D5749B59D8F4AE7E04B2F21"/>
  </w:style>
  <w:style w:type="paragraph" w:customStyle="1" w:styleId="E4A12F929B2A47F281854622279A8322">
    <w:name w:val="E4A12F929B2A47F281854622279A8322"/>
  </w:style>
  <w:style w:type="paragraph" w:customStyle="1" w:styleId="75D6BB9178CB457196B22660187E099C">
    <w:name w:val="75D6BB9178CB457196B22660187E099C"/>
  </w:style>
  <w:style w:type="paragraph" w:customStyle="1" w:styleId="EDF41909A6F044618AC66C9732653C57">
    <w:name w:val="EDF41909A6F044618AC66C9732653C57"/>
  </w:style>
  <w:style w:type="paragraph" w:customStyle="1" w:styleId="048685CF17934BDFA79D34E3622012D1">
    <w:name w:val="048685CF17934BDFA79D34E3622012D1"/>
  </w:style>
  <w:style w:type="paragraph" w:customStyle="1" w:styleId="D1ACD74DE6DD4BECA42A585A5A2E155F">
    <w:name w:val="D1ACD74DE6DD4BECA42A585A5A2E155F"/>
  </w:style>
  <w:style w:type="paragraph" w:customStyle="1" w:styleId="2A04939515AE4F21A4773B7FDDE8B8A1">
    <w:name w:val="2A04939515AE4F21A4773B7FDDE8B8A1"/>
  </w:style>
  <w:style w:type="paragraph" w:customStyle="1" w:styleId="C12E7644FE71460D87C9F6BA4006FB58">
    <w:name w:val="C12E7644FE71460D87C9F6BA4006FB58"/>
  </w:style>
  <w:style w:type="paragraph" w:styleId="BodyText">
    <w:name w:val="Body Text"/>
    <w:basedOn w:val="Normal"/>
    <w:link w:val="BodyTextChar"/>
    <w:uiPriority w:val="2"/>
    <w:semiHidden/>
    <w:qFormat/>
    <w:pPr>
      <w:widowControl w:val="0"/>
      <w:autoSpaceDE w:val="0"/>
      <w:autoSpaceDN w:val="0"/>
      <w:spacing w:after="0" w:line="240" w:lineRule="auto"/>
    </w:pPr>
    <w:rPr>
      <w:rFonts w:eastAsiaTheme="minorHAnsi"/>
      <w:sz w:val="24"/>
      <w:szCs w:val="24"/>
    </w:rPr>
  </w:style>
  <w:style w:type="character" w:customStyle="1" w:styleId="BodyTextChar">
    <w:name w:val="Body Text Char"/>
    <w:basedOn w:val="DefaultParagraphFont"/>
    <w:link w:val="BodyText"/>
    <w:uiPriority w:val="2"/>
    <w:semiHidden/>
    <w:rPr>
      <w:rFonts w:eastAsiaTheme="minorHAnsi"/>
      <w:sz w:val="24"/>
      <w:szCs w:val="24"/>
    </w:rPr>
  </w:style>
  <w:style w:type="paragraph" w:customStyle="1" w:styleId="DD15D33C6807421EAEBAAEE7B9CB86A8">
    <w:name w:val="DD15D33C6807421EAEBAAEE7B9CB86A8"/>
  </w:style>
  <w:style w:type="paragraph" w:customStyle="1" w:styleId="E6B83D8D25714A83BDB689B01C361D8E">
    <w:name w:val="E6B83D8D25714A83BDB689B01C361D8E"/>
  </w:style>
  <w:style w:type="paragraph" w:customStyle="1" w:styleId="4887474FAF1B4332ADE6026323D6B88A">
    <w:name w:val="4887474FAF1B4332ADE6026323D6B88A"/>
  </w:style>
  <w:style w:type="paragraph" w:customStyle="1" w:styleId="F51B8E68E33649E4965D55AEAD11D854">
    <w:name w:val="F51B8E68E33649E4965D55AEAD11D854"/>
  </w:style>
  <w:style w:type="paragraph" w:customStyle="1" w:styleId="CB79499610894FFB946902958F21F6C6">
    <w:name w:val="CB79499610894FFB946902958F21F6C6"/>
  </w:style>
  <w:style w:type="paragraph" w:customStyle="1" w:styleId="20E0E7BB73FC4C779D04284EB721D24B">
    <w:name w:val="20E0E7BB73FC4C779D04284EB721D24B"/>
  </w:style>
  <w:style w:type="paragraph" w:customStyle="1" w:styleId="7A49D88618D94FE495639535623DBD90">
    <w:name w:val="7A49D88618D94FE495639535623DBD90"/>
  </w:style>
  <w:style w:type="paragraph" w:customStyle="1" w:styleId="7B5DF003A2F345708AD0568DCD311845">
    <w:name w:val="7B5DF003A2F345708AD0568DCD311845"/>
  </w:style>
  <w:style w:type="paragraph" w:customStyle="1" w:styleId="09842DD7048B4232BFD7DC840D60AB4C">
    <w:name w:val="09842DD7048B4232BFD7DC840D60AB4C"/>
  </w:style>
  <w:style w:type="paragraph" w:customStyle="1" w:styleId="DE0581748660453A8A1C525F3C66D302">
    <w:name w:val="DE0581748660453A8A1C525F3C66D302"/>
  </w:style>
  <w:style w:type="paragraph" w:customStyle="1" w:styleId="798BDE7F399B41E7BA3FF3B9120379E2">
    <w:name w:val="798BDE7F399B41E7BA3FF3B9120379E2"/>
  </w:style>
  <w:style w:type="paragraph" w:customStyle="1" w:styleId="8CB492A4D9FC492EAE3524CEA0720654">
    <w:name w:val="8CB492A4D9FC492EAE3524CEA0720654"/>
  </w:style>
  <w:style w:type="paragraph" w:customStyle="1" w:styleId="66AC45C4AB2D48F5B4346A3591E85561">
    <w:name w:val="66AC45C4AB2D48F5B4346A3591E85561"/>
  </w:style>
  <w:style w:type="paragraph" w:customStyle="1" w:styleId="67421E877CB04B158A9491F75F8A1157">
    <w:name w:val="67421E877CB04B158A9491F75F8A1157"/>
  </w:style>
  <w:style w:type="paragraph" w:customStyle="1" w:styleId="B59A85AC58864B54BC795F8A204BF55C">
    <w:name w:val="B59A85AC58864B54BC795F8A204BF55C"/>
  </w:style>
  <w:style w:type="paragraph" w:customStyle="1" w:styleId="E0E800AACDFD4D039D5DFCC7A54CAD7D">
    <w:name w:val="E0E800AACDFD4D039D5DFCC7A54CAD7D"/>
  </w:style>
  <w:style w:type="paragraph" w:customStyle="1" w:styleId="8E2C43DE250C4F25B10E498EEF8DFE3E">
    <w:name w:val="8E2C43DE250C4F25B10E498EEF8DFE3E"/>
  </w:style>
  <w:style w:type="paragraph" w:customStyle="1" w:styleId="1C78B2347A8C4DFCB9DAE6A9F62FF74F">
    <w:name w:val="1C78B2347A8C4DFCB9DAE6A9F62FF74F"/>
  </w:style>
  <w:style w:type="paragraph" w:customStyle="1" w:styleId="BD08C7FA38A74F26AB7328884E453CC9">
    <w:name w:val="BD08C7FA38A74F26AB7328884E453CC9"/>
  </w:style>
  <w:style w:type="paragraph" w:customStyle="1" w:styleId="CE1C1C5ABF3042C2B8C9D6A47331609A">
    <w:name w:val="CE1C1C5ABF3042C2B8C9D6A47331609A"/>
  </w:style>
  <w:style w:type="paragraph" w:customStyle="1" w:styleId="7A91272E888F499F84C9EDCA483FF5CB">
    <w:name w:val="7A91272E888F499F84C9EDCA483FF5CB"/>
  </w:style>
  <w:style w:type="paragraph" w:customStyle="1" w:styleId="15F86EE6721442199E6B692AEB44E0AB">
    <w:name w:val="15F86EE6721442199E6B692AEB44E0AB"/>
  </w:style>
  <w:style w:type="paragraph" w:customStyle="1" w:styleId="278BB0303D70409DB43631F57A24671A">
    <w:name w:val="278BB0303D70409DB43631F57A24671A"/>
    <w:rsid w:val="007742E3"/>
  </w:style>
  <w:style w:type="paragraph" w:customStyle="1" w:styleId="43BB7BBDAAFB45C1862A25C0CAD41770">
    <w:name w:val="43BB7BBDAAFB45C1862A25C0CAD41770"/>
    <w:rsid w:val="007742E3"/>
  </w:style>
  <w:style w:type="paragraph" w:customStyle="1" w:styleId="6EAB86A9C1444F32A20A088F1870DCFB">
    <w:name w:val="6EAB86A9C1444F32A20A088F1870DCFB"/>
    <w:rsid w:val="007742E3"/>
  </w:style>
  <w:style w:type="paragraph" w:customStyle="1" w:styleId="302C902EB36C446F8E610BA1EFD039AB">
    <w:name w:val="302C902EB36C446F8E610BA1EFD039AB"/>
    <w:rsid w:val="007742E3"/>
  </w:style>
  <w:style w:type="paragraph" w:customStyle="1" w:styleId="2E2A65D8B78346058032B23FFE7DF0E0">
    <w:name w:val="2E2A65D8B78346058032B23FFE7DF0E0"/>
    <w:rsid w:val="007742E3"/>
  </w:style>
  <w:style w:type="paragraph" w:customStyle="1" w:styleId="B44A839ECFE140FF86A7B7125F12C83F">
    <w:name w:val="B44A839ECFE140FF86A7B7125F12C83F"/>
    <w:rsid w:val="007742E3"/>
  </w:style>
  <w:style w:type="paragraph" w:customStyle="1" w:styleId="663853951E3F47A9B2C1AD1B516BAD8C">
    <w:name w:val="663853951E3F47A9B2C1AD1B516BAD8C"/>
    <w:rsid w:val="007742E3"/>
  </w:style>
  <w:style w:type="paragraph" w:customStyle="1" w:styleId="7BF633453FFF459EA73F98BB3453E5A6">
    <w:name w:val="7BF633453FFF459EA73F98BB3453E5A6"/>
    <w:rsid w:val="007742E3"/>
  </w:style>
  <w:style w:type="paragraph" w:customStyle="1" w:styleId="4C9C8AD6F8314A928BFCC4ABD7118F2F">
    <w:name w:val="4C9C8AD6F8314A928BFCC4ABD7118F2F"/>
    <w:rsid w:val="007742E3"/>
  </w:style>
  <w:style w:type="paragraph" w:customStyle="1" w:styleId="D65DB813E4E941D68D4F0C716B4D7F9D">
    <w:name w:val="D65DB813E4E941D68D4F0C716B4D7F9D"/>
    <w:rsid w:val="007742E3"/>
  </w:style>
  <w:style w:type="paragraph" w:customStyle="1" w:styleId="5B172F11C62341DF801F512A64AA2B22">
    <w:name w:val="5B172F11C62341DF801F512A64AA2B22"/>
    <w:rsid w:val="007742E3"/>
  </w:style>
  <w:style w:type="paragraph" w:customStyle="1" w:styleId="795307D9E4414CC4BE14C665106E857A">
    <w:name w:val="795307D9E4414CC4BE14C665106E857A"/>
    <w:rsid w:val="007742E3"/>
  </w:style>
  <w:style w:type="paragraph" w:customStyle="1" w:styleId="9E416FC32496457B8810C4A937F3EAE5">
    <w:name w:val="9E416FC32496457B8810C4A937F3EAE5"/>
    <w:rsid w:val="00A66A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41">
      <a:majorFont>
        <a:latin typeface="Rockwel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February</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41FE6A-9808-45FE-AF70-47382E7DC45B}">
  <ds:schemaRefs>
    <ds:schemaRef ds:uri="http://schemas.microsoft.com/sharepoint/v3/contenttype/forms"/>
  </ds:schemaRefs>
</ds:datastoreItem>
</file>

<file path=customXml/itemProps3.xml><?xml version="1.0" encoding="utf-8"?>
<ds:datastoreItem xmlns:ds="http://schemas.openxmlformats.org/officeDocument/2006/customXml" ds:itemID="{CCF57C0D-354D-4586-A736-D4DCCBD1A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A1A3C4-DFA2-476E-BE35-606B2D83FE57}">
  <ds:schemaRefs>
    <ds:schemaRef ds:uri="http://schemas.microsoft.com/office/2006/metadata/properties"/>
    <ds:schemaRef ds:uri="http://schemas.microsoft.com/office/infopath/2007/PartnerControls"/>
    <ds:schemaRef ds:uri="71af3243-3dd4-4a8d-8c0d-dd76da1f02a5"/>
  </ds:schemaRefs>
</ds:datastoreItem>
</file>

<file path=customXml/itemProps5.xml><?xml version="1.0" encoding="utf-8"?>
<ds:datastoreItem xmlns:ds="http://schemas.openxmlformats.org/officeDocument/2006/customXml" ds:itemID="{4DAB47E8-F0BC-4D23-9FE2-13F94C7D5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Traditional newspaper</Template>
  <TotalTime>0</TotalTime>
  <Pages>4</Pages>
  <Words>3045</Words>
  <Characters>17360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PA Education for children and youth experiencing homelessness                                                                                   Educational Stability for Foster Care Youth in Pennsylvania</vt:lpstr>
    </vt:vector>
  </TitlesOfParts>
  <Company/>
  <LinksUpToDate>false</LinksUpToDate>
  <CharactersWithSpaces>20365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Education for children and youth experiencing homelessness                                                                                   Educational Stability for Foster Care Youth in Pennsylvania</dc:title>
  <dc:creator/>
  <cp:lastModifiedBy/>
  <cp:revision>1</cp:revision>
  <dcterms:created xsi:type="dcterms:W3CDTF">2023-01-05T20:35:00Z</dcterms:created>
  <dcterms:modified xsi:type="dcterms:W3CDTF">2023-01-05T20:35:00Z</dcterms:modified>
  <cp:category>2022</cp:category>
  <cp:contentStatus>issue number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